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F55" w:rsidRDefault="00147F55" w:rsidP="00147F55">
      <w:pPr>
        <w:pStyle w:val="Nagwek1"/>
      </w:pPr>
      <w:r>
        <w:t>UCHWAŁA Nr XIII/131/2011</w:t>
      </w:r>
    </w:p>
    <w:p w:rsidR="00147F55" w:rsidRDefault="00147F55" w:rsidP="00147F55">
      <w:pPr>
        <w:jc w:val="center"/>
        <w:rPr>
          <w:b/>
          <w:bCs/>
        </w:rPr>
      </w:pPr>
      <w:r>
        <w:rPr>
          <w:b/>
          <w:bCs/>
        </w:rPr>
        <w:t>RADY  MIEJSKIEJ  W  KRUSZWICY</w:t>
      </w:r>
    </w:p>
    <w:p w:rsidR="00147F55" w:rsidRDefault="00147F55" w:rsidP="00147F55">
      <w:pPr>
        <w:jc w:val="center"/>
        <w:rPr>
          <w:bCs/>
        </w:rPr>
      </w:pPr>
      <w:r>
        <w:rPr>
          <w:bCs/>
        </w:rPr>
        <w:t>z dnia 24 listopada  2011r.</w:t>
      </w:r>
    </w:p>
    <w:p w:rsidR="00147F55" w:rsidRDefault="00147F55" w:rsidP="00147F55">
      <w:pPr>
        <w:jc w:val="center"/>
        <w:rPr>
          <w:bCs/>
        </w:rPr>
      </w:pPr>
    </w:p>
    <w:p w:rsidR="00147F55" w:rsidRDefault="00147F55" w:rsidP="00147F55">
      <w:pPr>
        <w:jc w:val="center"/>
        <w:rPr>
          <w:b/>
          <w:bCs/>
        </w:rPr>
      </w:pPr>
      <w:r>
        <w:rPr>
          <w:b/>
          <w:bCs/>
        </w:rPr>
        <w:t>w sprawie ustalenia wzorów formularzy podatkowych.</w:t>
      </w:r>
    </w:p>
    <w:p w:rsidR="00147F55" w:rsidRDefault="00147F55" w:rsidP="00147F55">
      <w:pPr>
        <w:jc w:val="both"/>
      </w:pPr>
    </w:p>
    <w:p w:rsidR="00147F55" w:rsidRDefault="00147F55" w:rsidP="00147F55">
      <w:pPr>
        <w:pStyle w:val="Tekstpodstawowy"/>
        <w:spacing w:line="240" w:lineRule="auto"/>
        <w:ind w:firstLine="708"/>
      </w:pPr>
      <w:r>
        <w:t>Na postawie art. 6 ust. 13 ustawy z dnia 12 stycznia 1991r. o podatkach i opłatach lokalnych ( Dz. U. z 2010 r. Nr 95, poz. 613 z późn. zm.</w:t>
      </w:r>
      <w:r>
        <w:rPr>
          <w:rStyle w:val="Odwoanieprzypisudolnego"/>
        </w:rPr>
        <w:footnoteReference w:id="1"/>
      </w:r>
      <w:r>
        <w:t xml:space="preserve"> ), art. 6a ust. 11 ustawy z dnia 15 listopada 1984 roku o podatku rolnym ( Dz. U. z 2006 r. Nr 136, poz. 969 z późn. zm.</w:t>
      </w:r>
      <w:r>
        <w:rPr>
          <w:rStyle w:val="Odwoanieprzypisudolnego"/>
        </w:rPr>
        <w:footnoteReference w:id="2"/>
      </w:r>
      <w:r>
        <w:rPr>
          <w:vertAlign w:val="superscript"/>
        </w:rPr>
        <w:t xml:space="preserve"> </w:t>
      </w:r>
      <w:r>
        <w:t>), art. 6 ust. 9 ustawy z dnia 30 października 2002r. o podatku leśnym (Dz. U. Nr 200, poz. 1682, z późn. zm.</w:t>
      </w:r>
      <w:r>
        <w:rPr>
          <w:rStyle w:val="Odwoanieprzypisudolnego"/>
        </w:rPr>
        <w:footnoteReference w:id="3"/>
      </w:r>
      <w:r>
        <w:t>)</w:t>
      </w:r>
    </w:p>
    <w:p w:rsidR="00147F55" w:rsidRDefault="00147F55" w:rsidP="00147F55">
      <w:r>
        <w:t>uchwala się, co następuje;</w:t>
      </w:r>
    </w:p>
    <w:p w:rsidR="00147F55" w:rsidRDefault="00147F55" w:rsidP="00147F55"/>
    <w:p w:rsidR="00147F55" w:rsidRDefault="00147F55" w:rsidP="00147F55">
      <w:r>
        <w:rPr>
          <w:b/>
        </w:rPr>
        <w:t>§ 1.</w:t>
      </w:r>
      <w:r>
        <w:t xml:space="preserve"> Określa się wzory następujących formularzy podatkowych :</w:t>
      </w:r>
    </w:p>
    <w:p w:rsidR="00147F55" w:rsidRDefault="00147F55" w:rsidP="00147F55">
      <w:pPr>
        <w:numPr>
          <w:ilvl w:val="0"/>
          <w:numId w:val="1"/>
        </w:numPr>
      </w:pPr>
      <w:r>
        <w:t>informacja w sprawie podatku od nieruchomości</w:t>
      </w:r>
    </w:p>
    <w:p w:rsidR="00147F55" w:rsidRDefault="00147F55" w:rsidP="00147F55">
      <w:pPr>
        <w:numPr>
          <w:ilvl w:val="0"/>
          <w:numId w:val="1"/>
        </w:numPr>
      </w:pPr>
      <w:r>
        <w:t>deklaracja na podatek od nieruchomości</w:t>
      </w:r>
    </w:p>
    <w:p w:rsidR="00147F55" w:rsidRDefault="00147F55" w:rsidP="00147F55">
      <w:pPr>
        <w:numPr>
          <w:ilvl w:val="0"/>
          <w:numId w:val="1"/>
        </w:numPr>
      </w:pPr>
      <w:r>
        <w:t>informacja w sprawie podatku rolnego</w:t>
      </w:r>
    </w:p>
    <w:p w:rsidR="00147F55" w:rsidRDefault="00147F55" w:rsidP="00147F55">
      <w:pPr>
        <w:numPr>
          <w:ilvl w:val="0"/>
          <w:numId w:val="1"/>
        </w:numPr>
      </w:pPr>
      <w:r>
        <w:t>deklaracja na podatek rolny</w:t>
      </w:r>
    </w:p>
    <w:p w:rsidR="00147F55" w:rsidRDefault="00147F55" w:rsidP="00147F55">
      <w:pPr>
        <w:numPr>
          <w:ilvl w:val="0"/>
          <w:numId w:val="1"/>
        </w:numPr>
      </w:pPr>
      <w:r>
        <w:t>informacja w sprawie podatku leśnego</w:t>
      </w:r>
    </w:p>
    <w:p w:rsidR="00147F55" w:rsidRDefault="00147F55" w:rsidP="00147F55">
      <w:pPr>
        <w:numPr>
          <w:ilvl w:val="0"/>
          <w:numId w:val="1"/>
        </w:numPr>
      </w:pPr>
      <w:r>
        <w:t>deklaracja na podatek leśny</w:t>
      </w:r>
    </w:p>
    <w:p w:rsidR="00147F55" w:rsidRDefault="00147F55" w:rsidP="00147F55">
      <w:pPr>
        <w:ind w:left="360"/>
      </w:pPr>
      <w:r>
        <w:t xml:space="preserve">stanowiące załączniki od 1 do 6 do niniejszej uchwały </w:t>
      </w:r>
    </w:p>
    <w:p w:rsidR="00147F55" w:rsidRDefault="00147F55" w:rsidP="00147F55">
      <w:pPr>
        <w:ind w:left="360"/>
      </w:pPr>
    </w:p>
    <w:p w:rsidR="00147F55" w:rsidRDefault="00147F55" w:rsidP="00147F55">
      <w:r>
        <w:rPr>
          <w:b/>
        </w:rPr>
        <w:t>§ 2.</w:t>
      </w:r>
      <w:r>
        <w:t xml:space="preserve"> Wykonanie uchwały zleca się Burmistrzowi Kruszwicy.</w:t>
      </w:r>
    </w:p>
    <w:p w:rsidR="00147F55" w:rsidRDefault="00147F55" w:rsidP="00147F55">
      <w:pPr>
        <w:jc w:val="both"/>
      </w:pPr>
    </w:p>
    <w:p w:rsidR="00147F55" w:rsidRDefault="00147F55" w:rsidP="00147F55">
      <w:pPr>
        <w:jc w:val="both"/>
      </w:pPr>
      <w:r>
        <w:rPr>
          <w:b/>
        </w:rPr>
        <w:t>§ 3.</w:t>
      </w:r>
      <w:r>
        <w:t xml:space="preserve"> Traci moc uchwała Nr XXVIII/225/2004 Rady Miejskiej w Kruszwicy z dnia 2 grudnia 2004 r. w sprawie ustalenia wzorów formularzy podatkowych.</w:t>
      </w:r>
    </w:p>
    <w:p w:rsidR="00147F55" w:rsidRDefault="00147F55" w:rsidP="00147F55">
      <w:pPr>
        <w:jc w:val="both"/>
      </w:pPr>
    </w:p>
    <w:p w:rsidR="00147F55" w:rsidRDefault="00147F55" w:rsidP="00147F55">
      <w:pPr>
        <w:ind w:left="720" w:hanging="720"/>
      </w:pPr>
      <w:r>
        <w:rPr>
          <w:b/>
          <w:bCs/>
        </w:rPr>
        <w:t>§</w:t>
      </w:r>
      <w:r>
        <w:rPr>
          <w:b/>
        </w:rPr>
        <w:t xml:space="preserve"> 4. </w:t>
      </w:r>
      <w:r>
        <w:t xml:space="preserve">Uchwała wchodzi w życie  po upływie 14 dni od dnia  ogłoszenia w Dzienniku Urzędowym </w:t>
      </w:r>
    </w:p>
    <w:p w:rsidR="00147F55" w:rsidRDefault="00147F55" w:rsidP="00147F55">
      <w:pPr>
        <w:ind w:left="720" w:hanging="720"/>
      </w:pPr>
      <w:r>
        <w:t>Województwa Kujawsko-Pomorskiego.</w:t>
      </w:r>
    </w:p>
    <w:p w:rsidR="00147F55" w:rsidRDefault="00147F55" w:rsidP="00147F55"/>
    <w:p w:rsidR="00147F55" w:rsidRDefault="00147F55" w:rsidP="00147F55"/>
    <w:p w:rsidR="00147F55" w:rsidRDefault="00147F55" w:rsidP="00147F55">
      <w:r>
        <w:t xml:space="preserve">    </w:t>
      </w:r>
      <w:r>
        <w:tab/>
      </w:r>
    </w:p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>
      <w:r>
        <w:t xml:space="preserve">                Sekretarz obrad 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Przewodniczący </w:t>
      </w:r>
    </w:p>
    <w:p w:rsidR="00147F55" w:rsidRDefault="00147F55" w:rsidP="00147F55">
      <w:pPr>
        <w:ind w:left="4248" w:firstLine="708"/>
      </w:pPr>
      <w:r>
        <w:t xml:space="preserve">                          Rady Miejskiej w Kruszwicy</w:t>
      </w:r>
    </w:p>
    <w:p w:rsidR="00147F55" w:rsidRDefault="00147F55" w:rsidP="00147F55">
      <w:pPr>
        <w:ind w:left="3540" w:firstLine="708"/>
      </w:pPr>
    </w:p>
    <w:p w:rsidR="00147F55" w:rsidRDefault="00147F55" w:rsidP="00147F55">
      <w:r>
        <w:t xml:space="preserve">                                        </w:t>
      </w:r>
    </w:p>
    <w:p w:rsidR="00147F55" w:rsidRDefault="00147F55" w:rsidP="00147F55">
      <w:pPr>
        <w:ind w:firstLine="708"/>
      </w:pPr>
      <w:r>
        <w:t>........................................                                                                ......................................</w:t>
      </w:r>
    </w:p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/>
    <w:p w:rsidR="00147F55" w:rsidRDefault="00147F55" w:rsidP="00147F55">
      <w:pPr>
        <w:spacing w:after="100" w:afterAutospacing="1"/>
        <w:jc w:val="center"/>
      </w:pPr>
      <w:r>
        <w:rPr>
          <w:b/>
          <w:spacing w:val="20"/>
        </w:rPr>
        <w:t>Uzasadnienie</w:t>
      </w:r>
    </w:p>
    <w:p w:rsidR="00147F55" w:rsidRDefault="00147F55" w:rsidP="00147F55">
      <w:pPr>
        <w:jc w:val="both"/>
      </w:pPr>
      <w:r>
        <w:t>Zmiana wzorów formularzy podatkowych następuje w celu dostosowania ewidencji podatkowej nieruchomości, rolnej i leśnej do wymogów określonych w ustawie z dnia 29 lipca 2011 r. o zmianie ustawy o zasadach ewidencji i identyfikacji podatników i płatników oraz niektórych innych ustaw.</w:t>
      </w:r>
    </w:p>
    <w:p w:rsidR="00147F55" w:rsidRDefault="00147F55" w:rsidP="00147F55">
      <w:pPr>
        <w:jc w:val="both"/>
      </w:pPr>
    </w:p>
    <w:p w:rsidR="00147F55" w:rsidRDefault="00147F55" w:rsidP="00147F55">
      <w:pPr>
        <w:spacing w:line="360" w:lineRule="auto"/>
        <w:jc w:val="both"/>
        <w:rPr>
          <w:sz w:val="28"/>
          <w:szCs w:val="28"/>
        </w:rPr>
      </w:pPr>
    </w:p>
    <w:p w:rsidR="00147F55" w:rsidRDefault="00147F55" w:rsidP="00147F55">
      <w:pPr>
        <w:ind w:left="4956" w:firstLine="708"/>
        <w:rPr>
          <w:rFonts w:ascii="Arial" w:hAnsi="Arial" w:cs="Arial"/>
          <w:sz w:val="18"/>
          <w:szCs w:val="18"/>
        </w:rPr>
      </w:pPr>
    </w:p>
    <w:p w:rsidR="0077559D" w:rsidRDefault="0077559D"/>
    <w:sectPr w:rsidR="0077559D" w:rsidSect="00775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15E" w:rsidRDefault="00A9315E" w:rsidP="00147F55">
      <w:r>
        <w:separator/>
      </w:r>
    </w:p>
  </w:endnote>
  <w:endnote w:type="continuationSeparator" w:id="0">
    <w:p w:rsidR="00A9315E" w:rsidRDefault="00A9315E" w:rsidP="00147F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15E" w:rsidRDefault="00A9315E" w:rsidP="00147F55">
      <w:r>
        <w:separator/>
      </w:r>
    </w:p>
  </w:footnote>
  <w:footnote w:type="continuationSeparator" w:id="0">
    <w:p w:rsidR="00A9315E" w:rsidRDefault="00A9315E" w:rsidP="00147F55">
      <w:r>
        <w:continuationSeparator/>
      </w:r>
    </w:p>
  </w:footnote>
  <w:footnote w:id="1">
    <w:p w:rsidR="00147F55" w:rsidRDefault="00147F55" w:rsidP="00147F55">
      <w:pPr>
        <w:jc w:val="both"/>
        <w:rPr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Zmiany tekstu jednolitego wymienionej ustawy zostały ogłoszone w Dz. U. z 2010r. Nr 96, poz. 620, Nr 225, poz. 1461, Nr 226, poz. 1475, z 2011 r. Nr 102, poz. 584,  Nr 112, poz. 654, Nr 171, poz. 1016.</w:t>
      </w:r>
    </w:p>
  </w:footnote>
  <w:footnote w:id="2">
    <w:p w:rsidR="00147F55" w:rsidRDefault="00147F55" w:rsidP="00147F55">
      <w:pPr>
        <w:jc w:val="both"/>
        <w:rPr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  <w:vertAlign w:val="superscript"/>
        </w:rPr>
        <w:t xml:space="preserve"> </w:t>
      </w:r>
      <w:r>
        <w:rPr>
          <w:sz w:val="20"/>
          <w:szCs w:val="20"/>
        </w:rPr>
        <w:t>Zmiany tekstu jednolitego wymienionej ustawy zostały ogłoszone w Dz. U.z 2006r., Nr 191, poz. 1412, Nr 245, poz. 1775, Nr 249, poz. 1825, z 2007r. Nr 109, poz. 747, z 2008r. Nr 116, poz. 730, Nr 237, poz. 1655, z 2009r. Nr 56, poz. 458 oraz z 2010 r. Nr 96, poz. 620, Nr 226, poz. 1475.</w:t>
      </w:r>
    </w:p>
  </w:footnote>
  <w:footnote w:id="3">
    <w:p w:rsidR="00147F55" w:rsidRDefault="00147F55" w:rsidP="00147F55">
      <w:pPr>
        <w:pStyle w:val="Tekstprzypisudolnego"/>
      </w:pPr>
      <w:r>
        <w:rPr>
          <w:rStyle w:val="Odwoanieprzypisudolnego"/>
        </w:rPr>
        <w:footnoteRef/>
      </w:r>
      <w:r>
        <w:t xml:space="preserve"> Zmiany wymienionej ustawy zostały ogłoszone w Dz. U. z 2002r., Nr 216, poz. 1826, z 2005r. Nr 143, poz. 1199, Nr 164, poz. 1365, Nr 179, poz. 1484,  z 2006r. Nr 245, poz. 1775, Nr 249, poz. 1825, z 2008r. Nr 116, poz. 730, z 2009r. Nr 56, poz. 458, z 2010r. Nr 96, poz. 620, Nr 226, poz. 1475.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A3154"/>
    <w:multiLevelType w:val="hybridMultilevel"/>
    <w:tmpl w:val="2A28AC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7F55"/>
    <w:rsid w:val="00147F55"/>
    <w:rsid w:val="0077559D"/>
    <w:rsid w:val="00A93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47F55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47F5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147F5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47F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7F55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47F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147F5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1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1582</Characters>
  <Application>Microsoft Office Word</Application>
  <DocSecurity>0</DocSecurity>
  <Lines>13</Lines>
  <Paragraphs>3</Paragraphs>
  <ScaleCrop>false</ScaleCrop>
  <Company>Lenovo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dcterms:created xsi:type="dcterms:W3CDTF">2011-11-29T12:55:00Z</dcterms:created>
  <dcterms:modified xsi:type="dcterms:W3CDTF">2011-11-29T12:56:00Z</dcterms:modified>
</cp:coreProperties>
</file>