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2A0" w:rsidRPr="00B41035" w:rsidRDefault="008022A0" w:rsidP="008022A0">
      <w:pPr>
        <w:pStyle w:val="Tytu"/>
        <w:outlineLvl w:val="0"/>
      </w:pPr>
      <w:r>
        <w:t xml:space="preserve">UCHWAŁA Nr </w:t>
      </w:r>
      <w:r w:rsidR="00B41035" w:rsidRPr="00B41035">
        <w:t>XIII/130/2011</w:t>
      </w:r>
    </w:p>
    <w:p w:rsidR="008022A0" w:rsidRDefault="008022A0" w:rsidP="008022A0">
      <w:pPr>
        <w:jc w:val="center"/>
        <w:outlineLvl w:val="0"/>
      </w:pPr>
      <w:r>
        <w:rPr>
          <w:b/>
          <w:bCs/>
        </w:rPr>
        <w:t>RADY MIEJSKIEJ W KRUSZWICY</w:t>
      </w:r>
    </w:p>
    <w:p w:rsidR="008022A0" w:rsidRDefault="008022A0" w:rsidP="008022A0">
      <w:pPr>
        <w:jc w:val="center"/>
        <w:outlineLvl w:val="0"/>
      </w:pPr>
      <w:r>
        <w:t>z d</w:t>
      </w:r>
      <w:r w:rsidR="00B41035">
        <w:t>nia 24 listopada</w:t>
      </w:r>
      <w:r>
        <w:t xml:space="preserve"> 2011 r.</w:t>
      </w:r>
    </w:p>
    <w:p w:rsidR="008022A0" w:rsidRDefault="008022A0" w:rsidP="008022A0">
      <w:pPr>
        <w:jc w:val="both"/>
      </w:pPr>
    </w:p>
    <w:p w:rsidR="008022A0" w:rsidRDefault="008022A0" w:rsidP="008022A0">
      <w:pPr>
        <w:jc w:val="both"/>
        <w:rPr>
          <w:b/>
          <w:bCs/>
        </w:rPr>
      </w:pPr>
      <w:r>
        <w:rPr>
          <w:b/>
          <w:bCs/>
        </w:rPr>
        <w:t>w sprawie opłaty targowej.</w:t>
      </w:r>
    </w:p>
    <w:p w:rsidR="008022A0" w:rsidRDefault="008022A0" w:rsidP="008022A0">
      <w:pPr>
        <w:jc w:val="both"/>
      </w:pPr>
    </w:p>
    <w:p w:rsidR="008022A0" w:rsidRPr="008007FD" w:rsidRDefault="008022A0" w:rsidP="008022A0">
      <w:pPr>
        <w:tabs>
          <w:tab w:val="left" w:pos="8640"/>
          <w:tab w:val="left" w:pos="8820"/>
        </w:tabs>
        <w:jc w:val="both"/>
      </w:pPr>
      <w:r>
        <w:t xml:space="preserve">     Na podstawie art. 18 ust. 2 </w:t>
      </w:r>
      <w:proofErr w:type="spellStart"/>
      <w:r>
        <w:t>pkt</w:t>
      </w:r>
      <w:proofErr w:type="spellEnd"/>
      <w:r>
        <w:t xml:space="preserve"> 8 ustawy z dnia 8 marca 1990r. o samorządzie gminnym (Dz. U. z 2001r. Nr 142, poz. 1591 z </w:t>
      </w:r>
      <w:proofErr w:type="spellStart"/>
      <w:r>
        <w:t>późn</w:t>
      </w:r>
      <w:proofErr w:type="spellEnd"/>
      <w:r>
        <w:t>. zm.</w:t>
      </w:r>
      <w:r>
        <w:rPr>
          <w:vertAlign w:val="superscript"/>
        </w:rPr>
        <w:t>1</w:t>
      </w:r>
      <w:r>
        <w:t xml:space="preserve">), art. 19 </w:t>
      </w:r>
      <w:proofErr w:type="spellStart"/>
      <w:r>
        <w:t>pkt</w:t>
      </w:r>
      <w:proofErr w:type="spellEnd"/>
      <w:r>
        <w:t xml:space="preserve"> 1 lit. a </w:t>
      </w:r>
      <w:r w:rsidRPr="00C73600">
        <w:t>ustawy  z dnia 12 stycznia 1991r. o podatkach i opłatach lokalnych  (Dz.</w:t>
      </w:r>
      <w:r>
        <w:t xml:space="preserve"> U. z 2010 </w:t>
      </w:r>
      <w:r w:rsidRPr="00C73600">
        <w:t xml:space="preserve">r., Nr </w:t>
      </w:r>
      <w:r>
        <w:t>9</w:t>
      </w:r>
      <w:r w:rsidRPr="00C73600">
        <w:t xml:space="preserve">5, poz. </w:t>
      </w:r>
      <w:r>
        <w:t xml:space="preserve">613 z </w:t>
      </w:r>
      <w:proofErr w:type="spellStart"/>
      <w:r>
        <w:t>późn</w:t>
      </w:r>
      <w:proofErr w:type="spellEnd"/>
      <w:r>
        <w:t>. zm.</w:t>
      </w:r>
      <w:r>
        <w:rPr>
          <w:vertAlign w:val="superscript"/>
        </w:rPr>
        <w:t xml:space="preserve">2 </w:t>
      </w:r>
      <w:r>
        <w:t>)</w:t>
      </w:r>
    </w:p>
    <w:p w:rsidR="008022A0" w:rsidRPr="00C73600" w:rsidRDefault="008022A0" w:rsidP="008022A0">
      <w:r w:rsidRPr="00C73600">
        <w:t>uchwala się, co następuje:</w:t>
      </w:r>
    </w:p>
    <w:p w:rsidR="008022A0" w:rsidRDefault="008022A0" w:rsidP="008022A0">
      <w:pPr>
        <w:jc w:val="both"/>
      </w:pPr>
    </w:p>
    <w:p w:rsidR="008022A0" w:rsidRDefault="008022A0" w:rsidP="008022A0">
      <w:pPr>
        <w:jc w:val="both"/>
      </w:pPr>
      <w:r>
        <w:t xml:space="preserve">  </w:t>
      </w:r>
      <w:r>
        <w:rPr>
          <w:b/>
          <w:bCs/>
        </w:rPr>
        <w:t>§ 1</w:t>
      </w:r>
      <w:r>
        <w:rPr>
          <w:b/>
        </w:rPr>
        <w:t xml:space="preserve">. </w:t>
      </w:r>
      <w:r w:rsidRPr="006F3529">
        <w:t>1</w:t>
      </w:r>
      <w:r>
        <w:rPr>
          <w:b/>
        </w:rPr>
        <w:t xml:space="preserve">. </w:t>
      </w:r>
      <w:r>
        <w:t xml:space="preserve">Określa się wysokość dziennych stawek opłaty targowej, które wynoszą od jednego  </w:t>
      </w:r>
    </w:p>
    <w:p w:rsidR="008022A0" w:rsidRDefault="008022A0" w:rsidP="008022A0">
      <w:pPr>
        <w:jc w:val="both"/>
      </w:pPr>
      <w:r>
        <w:t xml:space="preserve">         stanowiska oznakowanego o powierzchni do 43m</w:t>
      </w:r>
      <w:r>
        <w:rPr>
          <w:vertAlign w:val="superscript"/>
        </w:rPr>
        <w:t>2</w:t>
      </w:r>
      <w:r>
        <w:t>:</w:t>
      </w:r>
    </w:p>
    <w:p w:rsidR="008022A0" w:rsidRPr="009A46E3" w:rsidRDefault="008022A0" w:rsidP="008022A0">
      <w:pPr>
        <w:jc w:val="both"/>
      </w:pPr>
      <w:r>
        <w:rPr>
          <w:b/>
        </w:rPr>
        <w:t xml:space="preserve">     </w:t>
      </w:r>
      <w:r w:rsidRPr="000552DC">
        <w:t>1)</w:t>
      </w:r>
      <w:r w:rsidRPr="008318FA">
        <w:rPr>
          <w:b/>
        </w:rPr>
        <w:t xml:space="preserve"> </w:t>
      </w:r>
      <w:r>
        <w:t xml:space="preserve">przy sprzedaży płodów rolnych, owoców cytrusowych i zwierząt                 </w:t>
      </w:r>
      <w:r w:rsidRPr="009A46E3">
        <w:rPr>
          <w:b/>
        </w:rPr>
        <w:t xml:space="preserve">- </w:t>
      </w:r>
      <w:r w:rsidRPr="009A46E3">
        <w:t>13,00 zł,</w:t>
      </w:r>
    </w:p>
    <w:p w:rsidR="008022A0" w:rsidRPr="009A46E3" w:rsidRDefault="008022A0" w:rsidP="008022A0">
      <w:pPr>
        <w:jc w:val="both"/>
        <w:rPr>
          <w:bCs/>
        </w:rPr>
      </w:pPr>
      <w:r w:rsidRPr="00747719">
        <w:rPr>
          <w:bCs/>
        </w:rPr>
        <w:t xml:space="preserve">  </w:t>
      </w:r>
      <w:r>
        <w:rPr>
          <w:bCs/>
        </w:rPr>
        <w:t xml:space="preserve">   </w:t>
      </w:r>
      <w:r w:rsidRPr="000552DC">
        <w:rPr>
          <w:bCs/>
        </w:rPr>
        <w:t>2)</w:t>
      </w:r>
      <w:r>
        <w:rPr>
          <w:b/>
          <w:bCs/>
        </w:rPr>
        <w:t xml:space="preserve"> </w:t>
      </w:r>
      <w:r>
        <w:rPr>
          <w:bCs/>
        </w:rPr>
        <w:t>przy sprzedaży innych artykułów niż wymienione w punkcie 1                     - 25</w:t>
      </w:r>
      <w:r w:rsidRPr="009A46E3">
        <w:rPr>
          <w:bCs/>
        </w:rPr>
        <w:t>,00 zł,</w:t>
      </w:r>
    </w:p>
    <w:p w:rsidR="008022A0" w:rsidRPr="009A46E3" w:rsidRDefault="008022A0" w:rsidP="008022A0">
      <w:pPr>
        <w:jc w:val="both"/>
        <w:rPr>
          <w:bCs/>
        </w:rPr>
      </w:pPr>
      <w:r w:rsidRPr="000552DC">
        <w:rPr>
          <w:bCs/>
        </w:rPr>
        <w:t xml:space="preserve">     3)</w:t>
      </w:r>
      <w:r>
        <w:rPr>
          <w:b/>
          <w:bCs/>
        </w:rPr>
        <w:t xml:space="preserve"> </w:t>
      </w:r>
      <w:r>
        <w:rPr>
          <w:bCs/>
        </w:rPr>
        <w:t xml:space="preserve">przy sprzedaży środków pirotechnicznych                                                      - </w:t>
      </w:r>
      <w:r w:rsidRPr="009A46E3">
        <w:rPr>
          <w:bCs/>
        </w:rPr>
        <w:t xml:space="preserve">70,00 zł, </w:t>
      </w:r>
    </w:p>
    <w:p w:rsidR="008022A0" w:rsidRDefault="008022A0" w:rsidP="008022A0">
      <w:pPr>
        <w:jc w:val="both"/>
        <w:rPr>
          <w:bCs/>
        </w:rPr>
      </w:pPr>
      <w:r>
        <w:rPr>
          <w:bCs/>
        </w:rPr>
        <w:t xml:space="preserve">     4) za  zajęcie kolejnego stanowiska lub jego części pobiera się opłatę jak za całe stanowisko.</w:t>
      </w:r>
    </w:p>
    <w:p w:rsidR="008022A0" w:rsidRDefault="008022A0" w:rsidP="008022A0">
      <w:pPr>
        <w:jc w:val="both"/>
        <w:rPr>
          <w:bCs/>
        </w:rPr>
      </w:pPr>
      <w:r w:rsidRPr="006F3529">
        <w:rPr>
          <w:bCs/>
        </w:rPr>
        <w:t xml:space="preserve">  2. Przy sprzedaży dokonywanej</w:t>
      </w:r>
      <w:r>
        <w:rPr>
          <w:b/>
          <w:bCs/>
        </w:rPr>
        <w:t xml:space="preserve"> </w:t>
      </w:r>
      <w:r>
        <w:rPr>
          <w:bCs/>
        </w:rPr>
        <w:t xml:space="preserve">w miejscach nieoznakowanych określa się wysokość </w:t>
      </w:r>
    </w:p>
    <w:p w:rsidR="008022A0" w:rsidRDefault="008022A0" w:rsidP="008022A0">
      <w:pPr>
        <w:jc w:val="both"/>
        <w:rPr>
          <w:bCs/>
        </w:rPr>
      </w:pPr>
      <w:r>
        <w:rPr>
          <w:bCs/>
        </w:rPr>
        <w:t xml:space="preserve">  dziennych</w:t>
      </w:r>
      <w:r w:rsidRPr="00FD3538">
        <w:rPr>
          <w:bCs/>
        </w:rPr>
        <w:t xml:space="preserve"> staw</w:t>
      </w:r>
      <w:r>
        <w:rPr>
          <w:bCs/>
        </w:rPr>
        <w:t>e</w:t>
      </w:r>
      <w:r w:rsidRPr="00FD3538">
        <w:rPr>
          <w:bCs/>
        </w:rPr>
        <w:t xml:space="preserve">k </w:t>
      </w:r>
      <w:r>
        <w:rPr>
          <w:bCs/>
        </w:rPr>
        <w:t>opłaty targowej:</w:t>
      </w:r>
    </w:p>
    <w:p w:rsidR="008022A0" w:rsidRDefault="008022A0" w:rsidP="008022A0">
      <w:pPr>
        <w:jc w:val="both"/>
        <w:rPr>
          <w:bCs/>
        </w:rPr>
      </w:pPr>
      <w:r>
        <w:rPr>
          <w:bCs/>
        </w:rPr>
        <w:t xml:space="preserve">  1)za zajęcie powierzchni gruntu do 5m</w:t>
      </w:r>
      <w:r>
        <w:rPr>
          <w:bCs/>
          <w:vertAlign w:val="superscript"/>
        </w:rPr>
        <w:t>2</w:t>
      </w:r>
      <w:r>
        <w:rPr>
          <w:bCs/>
        </w:rPr>
        <w:t xml:space="preserve">                                                                -  10,00 zł,</w:t>
      </w:r>
    </w:p>
    <w:p w:rsidR="008022A0" w:rsidRDefault="008022A0" w:rsidP="008022A0">
      <w:pPr>
        <w:jc w:val="both"/>
        <w:rPr>
          <w:bCs/>
        </w:rPr>
      </w:pPr>
      <w:r>
        <w:rPr>
          <w:bCs/>
        </w:rPr>
        <w:t xml:space="preserve">  2)za każdy następny 1m</w:t>
      </w:r>
      <w:r>
        <w:rPr>
          <w:bCs/>
          <w:vertAlign w:val="superscript"/>
        </w:rPr>
        <w:t>2</w:t>
      </w:r>
      <w:r>
        <w:rPr>
          <w:bCs/>
        </w:rPr>
        <w:t xml:space="preserve"> powierzchni gruntu                                                       -    2,00 zł.</w:t>
      </w:r>
    </w:p>
    <w:p w:rsidR="008022A0" w:rsidRDefault="008022A0" w:rsidP="008022A0">
      <w:pPr>
        <w:jc w:val="both"/>
        <w:rPr>
          <w:bCs/>
        </w:rPr>
      </w:pPr>
      <w:r>
        <w:rPr>
          <w:bCs/>
        </w:rPr>
        <w:t xml:space="preserve">  3)wielkość zajmowanej powierzchni oblicza się z uwzględnieniem pełnej figury geometrycznej</w:t>
      </w:r>
    </w:p>
    <w:p w:rsidR="008022A0" w:rsidRDefault="008022A0" w:rsidP="008022A0">
      <w:pPr>
        <w:jc w:val="both"/>
        <w:rPr>
          <w:bCs/>
        </w:rPr>
      </w:pPr>
      <w:r>
        <w:rPr>
          <w:bCs/>
        </w:rPr>
        <w:t xml:space="preserve">     (kwadrat, prostokąt).</w:t>
      </w:r>
    </w:p>
    <w:p w:rsidR="008022A0" w:rsidRDefault="008022A0" w:rsidP="008022A0">
      <w:pPr>
        <w:jc w:val="both"/>
        <w:rPr>
          <w:bCs/>
        </w:rPr>
      </w:pPr>
      <w:r>
        <w:rPr>
          <w:bCs/>
        </w:rPr>
        <w:t xml:space="preserve"> </w:t>
      </w:r>
      <w:r w:rsidRPr="009A46E3">
        <w:rPr>
          <w:bCs/>
        </w:rPr>
        <w:t xml:space="preserve"> 3.</w:t>
      </w:r>
      <w:r>
        <w:rPr>
          <w:b/>
          <w:bCs/>
        </w:rPr>
        <w:t xml:space="preserve"> </w:t>
      </w:r>
      <w:r w:rsidRPr="006C0EB0">
        <w:rPr>
          <w:bCs/>
        </w:rPr>
        <w:t>W przypadku sprzedaży artykułów o różnych stawkach opłaty targowej pobiera się stawkę</w:t>
      </w:r>
      <w:r>
        <w:rPr>
          <w:bCs/>
        </w:rPr>
        <w:t xml:space="preserve">  </w:t>
      </w:r>
    </w:p>
    <w:p w:rsidR="008022A0" w:rsidRDefault="008022A0" w:rsidP="008022A0">
      <w:pPr>
        <w:jc w:val="both"/>
        <w:rPr>
          <w:bCs/>
        </w:rPr>
      </w:pPr>
      <w:r>
        <w:rPr>
          <w:bCs/>
        </w:rPr>
        <w:t xml:space="preserve">      wyższą.</w:t>
      </w:r>
    </w:p>
    <w:p w:rsidR="008022A0" w:rsidRDefault="008022A0" w:rsidP="008022A0">
      <w:pPr>
        <w:jc w:val="both"/>
        <w:rPr>
          <w:bCs/>
        </w:rPr>
      </w:pPr>
    </w:p>
    <w:p w:rsidR="008022A0" w:rsidRPr="009A46E3" w:rsidRDefault="008022A0" w:rsidP="008022A0">
      <w:pPr>
        <w:jc w:val="both"/>
        <w:rPr>
          <w:bCs/>
        </w:rPr>
      </w:pPr>
      <w:r>
        <w:rPr>
          <w:b/>
          <w:bCs/>
        </w:rPr>
        <w:t xml:space="preserve">  § 2. </w:t>
      </w:r>
      <w:r w:rsidRPr="009A46E3">
        <w:rPr>
          <w:bCs/>
        </w:rPr>
        <w:t>1.</w:t>
      </w:r>
      <w:r>
        <w:rPr>
          <w:b/>
          <w:bCs/>
        </w:rPr>
        <w:t xml:space="preserve"> </w:t>
      </w:r>
      <w:r>
        <w:rPr>
          <w:bCs/>
        </w:rPr>
        <w:t>Poboru opłaty targowej dokonuje inkasent.</w:t>
      </w:r>
    </w:p>
    <w:p w:rsidR="008022A0" w:rsidRDefault="008022A0" w:rsidP="008022A0">
      <w:pPr>
        <w:jc w:val="both"/>
        <w:rPr>
          <w:bCs/>
        </w:rPr>
      </w:pPr>
      <w:r>
        <w:rPr>
          <w:bCs/>
        </w:rPr>
        <w:t xml:space="preserve">     2. Terminem płatności opłaty targowej jest dzień, w którym dokonywana jest sprzedaż.</w:t>
      </w:r>
    </w:p>
    <w:p w:rsidR="008022A0" w:rsidRPr="008F2160" w:rsidRDefault="008022A0" w:rsidP="008022A0">
      <w:pPr>
        <w:jc w:val="both"/>
        <w:rPr>
          <w:bCs/>
        </w:rPr>
      </w:pPr>
      <w:r>
        <w:rPr>
          <w:bCs/>
        </w:rPr>
        <w:t xml:space="preserve">     3. Dowodem uiszczenia opłaty targowej jest pokwitowanie urzędowe wydane przez inkasenta.</w:t>
      </w:r>
    </w:p>
    <w:p w:rsidR="008022A0" w:rsidRDefault="008022A0" w:rsidP="008022A0">
      <w:pPr>
        <w:jc w:val="both"/>
        <w:rPr>
          <w:bCs/>
        </w:rPr>
      </w:pPr>
    </w:p>
    <w:p w:rsidR="008022A0" w:rsidRPr="00D75FB1" w:rsidRDefault="008022A0" w:rsidP="008022A0">
      <w:pPr>
        <w:jc w:val="both"/>
        <w:rPr>
          <w:bCs/>
        </w:rPr>
      </w:pPr>
      <w:r>
        <w:rPr>
          <w:bCs/>
        </w:rPr>
        <w:t xml:space="preserve">  </w:t>
      </w:r>
      <w:r>
        <w:rPr>
          <w:b/>
          <w:bCs/>
        </w:rPr>
        <w:t xml:space="preserve">§ 3. </w:t>
      </w:r>
      <w:r>
        <w:rPr>
          <w:bCs/>
        </w:rPr>
        <w:t>Inkasentów oraz wynagrodzenie za inkaso określa uchwała Rady Miejskiej w Kruszwicy Nr XXVII/331/2001 z dnia 07 lutego 2001r. w sprawie poboru podatków i opłat lokalnych oraz podatku rolnego w drodze inkasa, określenia inkasentów ich wynagrodzenia za inkaso.</w:t>
      </w:r>
    </w:p>
    <w:p w:rsidR="008022A0" w:rsidRDefault="008022A0" w:rsidP="008022A0">
      <w:pPr>
        <w:jc w:val="both"/>
      </w:pPr>
    </w:p>
    <w:p w:rsidR="008022A0" w:rsidRDefault="008022A0" w:rsidP="008022A0">
      <w:pPr>
        <w:jc w:val="both"/>
      </w:pPr>
      <w:r>
        <w:rPr>
          <w:b/>
          <w:bCs/>
        </w:rPr>
        <w:t xml:space="preserve"> § 4. </w:t>
      </w:r>
      <w:r>
        <w:t>Wykonanie uchwały zleca się Burmistrzowi Kruszwicy.</w:t>
      </w:r>
    </w:p>
    <w:p w:rsidR="008022A0" w:rsidRDefault="008022A0" w:rsidP="008022A0">
      <w:pPr>
        <w:jc w:val="both"/>
      </w:pPr>
    </w:p>
    <w:p w:rsidR="008022A0" w:rsidRPr="009A46E3" w:rsidRDefault="008022A0" w:rsidP="008022A0">
      <w:pPr>
        <w:jc w:val="both"/>
        <w:rPr>
          <w:bCs/>
        </w:rPr>
      </w:pPr>
      <w:r>
        <w:rPr>
          <w:b/>
        </w:rPr>
        <w:t xml:space="preserve"> § 5. </w:t>
      </w:r>
      <w:r>
        <w:t xml:space="preserve">Traci moc uchwała Nr II/10/2006 Rady Miejskiej w Kruszwicy z dnia 06 grudnia 2006r. </w:t>
      </w:r>
      <w:r>
        <w:br/>
        <w:t>w sprawie</w:t>
      </w:r>
      <w:r w:rsidRPr="00855112">
        <w:rPr>
          <w:b/>
          <w:bCs/>
        </w:rPr>
        <w:t xml:space="preserve"> </w:t>
      </w:r>
      <w:r>
        <w:rPr>
          <w:b/>
          <w:bCs/>
        </w:rPr>
        <w:t xml:space="preserve"> </w:t>
      </w:r>
      <w:r>
        <w:rPr>
          <w:bCs/>
        </w:rPr>
        <w:t>opłaty targowej</w:t>
      </w:r>
      <w:r w:rsidRPr="00855112">
        <w:rPr>
          <w:bCs/>
        </w:rPr>
        <w:t>.</w:t>
      </w:r>
    </w:p>
    <w:p w:rsidR="008022A0" w:rsidRDefault="008022A0" w:rsidP="008022A0">
      <w:pPr>
        <w:jc w:val="both"/>
      </w:pPr>
    </w:p>
    <w:p w:rsidR="008022A0" w:rsidRDefault="008022A0" w:rsidP="008022A0">
      <w:pPr>
        <w:jc w:val="both"/>
      </w:pPr>
      <w:r>
        <w:rPr>
          <w:b/>
          <w:bCs/>
        </w:rPr>
        <w:t xml:space="preserve">  § 6. </w:t>
      </w:r>
      <w:r>
        <w:t>Uchwała wchodzi</w:t>
      </w:r>
      <w:r>
        <w:rPr>
          <w:b/>
          <w:bCs/>
        </w:rPr>
        <w:t xml:space="preserve"> </w:t>
      </w:r>
      <w:r>
        <w:t>w życie z dniem 01 stycznia 2012r. i podlega ogłoszeniu w Dzienniku Urzędowym Województwa Kujawsko-Pomorskiego.</w:t>
      </w:r>
    </w:p>
    <w:p w:rsidR="008022A0" w:rsidRDefault="008022A0" w:rsidP="008022A0">
      <w:pPr>
        <w:jc w:val="both"/>
      </w:pPr>
    </w:p>
    <w:p w:rsidR="008022A0" w:rsidRDefault="008022A0" w:rsidP="008022A0">
      <w:pPr>
        <w:jc w:val="both"/>
      </w:pPr>
      <w:r>
        <w:t xml:space="preserve">Sekretarz obrad               </w:t>
      </w:r>
      <w:r>
        <w:tab/>
      </w:r>
      <w:r>
        <w:tab/>
      </w:r>
      <w:r>
        <w:tab/>
        <w:t xml:space="preserve">                               Przewodniczący</w:t>
      </w:r>
    </w:p>
    <w:p w:rsidR="008022A0" w:rsidRDefault="008022A0" w:rsidP="008022A0">
      <w:pPr>
        <w:jc w:val="both"/>
      </w:pPr>
      <w:r>
        <w:t xml:space="preserve">                                                                                           Rady Miejskiej w Kruszwicy</w:t>
      </w:r>
    </w:p>
    <w:p w:rsidR="008022A0" w:rsidRDefault="008022A0" w:rsidP="008022A0">
      <w:pPr>
        <w:jc w:val="both"/>
      </w:pPr>
    </w:p>
    <w:p w:rsidR="008022A0" w:rsidRDefault="008022A0" w:rsidP="008022A0">
      <w:pPr>
        <w:jc w:val="both"/>
      </w:pPr>
      <w:r>
        <w:t>.........................                                                                          ...........................</w:t>
      </w:r>
    </w:p>
    <w:p w:rsidR="008022A0" w:rsidRPr="00FD3538" w:rsidRDefault="008022A0" w:rsidP="008022A0">
      <w:pPr>
        <w:jc w:val="both"/>
        <w:outlineLvl w:val="0"/>
        <w:rPr>
          <w:lang w:val="de-DE"/>
        </w:rPr>
      </w:pPr>
      <w:r>
        <w:tab/>
      </w:r>
      <w:r>
        <w:tab/>
      </w:r>
      <w:r>
        <w:tab/>
      </w:r>
      <w:r>
        <w:tab/>
        <w:t xml:space="preserve">                                                   </w:t>
      </w:r>
      <w:r>
        <w:rPr>
          <w:lang w:val="de-DE"/>
        </w:rPr>
        <w:t>Grzegorz Stanny</w:t>
      </w:r>
    </w:p>
    <w:p w:rsidR="008022A0" w:rsidRDefault="008022A0" w:rsidP="008022A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______________________</w:t>
      </w:r>
    </w:p>
    <w:p w:rsidR="008022A0" w:rsidRPr="007E1F4B" w:rsidRDefault="008022A0" w:rsidP="008022A0">
      <w:pPr>
        <w:jc w:val="both"/>
        <w:rPr>
          <w:sz w:val="20"/>
          <w:szCs w:val="20"/>
        </w:rPr>
      </w:pPr>
      <w:r w:rsidRPr="007E1F4B">
        <w:rPr>
          <w:sz w:val="20"/>
          <w:szCs w:val="20"/>
          <w:vertAlign w:val="superscript"/>
        </w:rPr>
        <w:t xml:space="preserve">1 </w:t>
      </w:r>
      <w:r w:rsidRPr="007E1F4B">
        <w:rPr>
          <w:sz w:val="20"/>
          <w:szCs w:val="20"/>
        </w:rPr>
        <w:t xml:space="preserve"> </w:t>
      </w:r>
      <w:r w:rsidRPr="007E1F4B">
        <w:rPr>
          <w:sz w:val="20"/>
          <w:szCs w:val="20"/>
          <w:vertAlign w:val="superscript"/>
        </w:rPr>
        <w:t xml:space="preserve"> </w:t>
      </w:r>
      <w:r w:rsidRPr="007E1F4B">
        <w:rPr>
          <w:sz w:val="20"/>
          <w:szCs w:val="20"/>
        </w:rPr>
        <w:t>Zmiany tekstu jednolitego wymienionej ustawy zostały ogłoszone w Dz. U.  z 2002r. Nr 23, poz. 220, Nr 62 poz. 558, Nr 113, poz. 984, Nr 153, poz. 1271, Nr 214, poz. 1806, z 2003r. Nr 80, poz. 717, Nr 162, poz. 1568, z 2004r. Nr 102, poz. 1055, Nr 116, poz. 1203, Nr 167, poz. 1759, z 2005 r. Nr 172, poz. 1441, Nr 175, poz. 1457, z 2006r. Nr 17, poz. 128, Nr 181, poz. 133, z 2007 r. Nr 48, poz. 327, Nr 138, poz. 974, Nr 173, poz. 1218, z 2008r. Nr 180, poz. 1111, Nr 223, poz. 1458, z 2009r. Nr 52, poz. 420, Nr 157, poz. 1241, z 2010 r. Nr 28, poz. 142 i 146, Nr 40, poz. 230, Nr 106, poz. 675, z 2011 r. Nr 21, poz. 113, Nr 117, poz. 679, Nr 134, poz. 777, Nr 149, poz. 887, Nr 217, poz. 1281.</w:t>
      </w:r>
    </w:p>
    <w:p w:rsidR="008022A0" w:rsidRPr="007E1F4B" w:rsidRDefault="008022A0" w:rsidP="008022A0">
      <w:pPr>
        <w:jc w:val="both"/>
        <w:rPr>
          <w:sz w:val="20"/>
          <w:szCs w:val="20"/>
        </w:rPr>
      </w:pPr>
      <w:r w:rsidRPr="007E1F4B">
        <w:rPr>
          <w:sz w:val="20"/>
          <w:szCs w:val="20"/>
          <w:vertAlign w:val="superscript"/>
        </w:rPr>
        <w:t xml:space="preserve">2 </w:t>
      </w:r>
      <w:r w:rsidRPr="007E1F4B">
        <w:rPr>
          <w:sz w:val="20"/>
          <w:szCs w:val="20"/>
        </w:rPr>
        <w:t>Zmiany tekstu jednolitego wymienionej ustawy zostały ogłoszone w Dz. U. z 2010r. Nr 96, poz. 620, Nr 225, poz. 1461, Nr 226, poz. 1475, z 2011 r. Nr 102, poz. 584,  Nr 1</w:t>
      </w:r>
      <w:r>
        <w:rPr>
          <w:sz w:val="20"/>
          <w:szCs w:val="20"/>
        </w:rPr>
        <w:t>12, poz. 654, Nr 171, poz. 1016, Nr 232, poz.1378.</w:t>
      </w:r>
    </w:p>
    <w:p w:rsidR="008022A0" w:rsidRDefault="008022A0" w:rsidP="008022A0">
      <w:pPr>
        <w:rPr>
          <w:sz w:val="28"/>
          <w:szCs w:val="28"/>
        </w:rPr>
      </w:pPr>
    </w:p>
    <w:p w:rsidR="008022A0" w:rsidRDefault="008022A0" w:rsidP="008022A0">
      <w:pPr>
        <w:rPr>
          <w:sz w:val="28"/>
          <w:szCs w:val="28"/>
        </w:rPr>
      </w:pPr>
    </w:p>
    <w:p w:rsidR="008022A0" w:rsidRDefault="008022A0" w:rsidP="008022A0">
      <w:pPr>
        <w:pStyle w:val="Tytu"/>
        <w:outlineLvl w:val="0"/>
      </w:pPr>
      <w:r>
        <w:t>UZASADNIENIE</w:t>
      </w:r>
    </w:p>
    <w:p w:rsidR="008022A0" w:rsidRPr="00B41035" w:rsidRDefault="008022A0" w:rsidP="008022A0">
      <w:pPr>
        <w:jc w:val="center"/>
        <w:rPr>
          <w:b/>
          <w:bCs/>
        </w:rPr>
      </w:pPr>
      <w:r>
        <w:rPr>
          <w:b/>
          <w:bCs/>
        </w:rPr>
        <w:t>do UCHWAŁY Nr</w:t>
      </w:r>
      <w:r w:rsidR="00B41035">
        <w:rPr>
          <w:bCs/>
        </w:rPr>
        <w:t xml:space="preserve"> </w:t>
      </w:r>
      <w:r w:rsidR="00B41035" w:rsidRPr="00B41035">
        <w:rPr>
          <w:b/>
          <w:bCs/>
        </w:rPr>
        <w:t>XIII/130/2011</w:t>
      </w:r>
    </w:p>
    <w:p w:rsidR="008022A0" w:rsidRDefault="008022A0" w:rsidP="008022A0">
      <w:pPr>
        <w:jc w:val="center"/>
        <w:rPr>
          <w:b/>
          <w:bCs/>
        </w:rPr>
      </w:pPr>
      <w:r>
        <w:rPr>
          <w:b/>
          <w:bCs/>
        </w:rPr>
        <w:t>RADY MIEJSKIEJ W KRUSZWICY</w:t>
      </w:r>
    </w:p>
    <w:p w:rsidR="008022A0" w:rsidRDefault="008022A0" w:rsidP="008022A0">
      <w:pPr>
        <w:jc w:val="center"/>
      </w:pPr>
      <w:r>
        <w:t xml:space="preserve">z </w:t>
      </w:r>
      <w:r w:rsidR="00B41035">
        <w:t>dnia 24 listopada</w:t>
      </w:r>
      <w:r>
        <w:t xml:space="preserve"> 2011 r.</w:t>
      </w:r>
    </w:p>
    <w:p w:rsidR="008022A0" w:rsidRDefault="008022A0" w:rsidP="008022A0">
      <w:pPr>
        <w:jc w:val="both"/>
      </w:pPr>
    </w:p>
    <w:p w:rsidR="008022A0" w:rsidRDefault="008022A0" w:rsidP="008022A0"/>
    <w:p w:rsidR="008022A0" w:rsidRDefault="008022A0" w:rsidP="008022A0">
      <w:pPr>
        <w:jc w:val="both"/>
      </w:pPr>
      <w:r>
        <w:t xml:space="preserve">             W związku z koniecznością uregulowania spraw dotyczących bezpieczeństwa i zachowania porządku  na targowisku w Kruszwicy przy ul. Kujawskiej oraz w innych miejscach gdzie prowadzony jest handel wprowadzono zmiany mające na celu ułatwienie sposobu handlowania.  </w:t>
      </w:r>
    </w:p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8022A0" w:rsidRDefault="008022A0" w:rsidP="008022A0"/>
    <w:p w:rsidR="00CA71D6" w:rsidRDefault="00CA71D6"/>
    <w:sectPr w:rsidR="00CA71D6" w:rsidSect="009A46E3">
      <w:pgSz w:w="11906" w:h="16838"/>
      <w:pgMar w:top="73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2A0"/>
    <w:rsid w:val="008022A0"/>
    <w:rsid w:val="00B41035"/>
    <w:rsid w:val="00CA71D6"/>
    <w:rsid w:val="00FB7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022A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022A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590</Words>
  <Characters>3541</Characters>
  <Application>Microsoft Office Word</Application>
  <DocSecurity>0</DocSecurity>
  <Lines>29</Lines>
  <Paragraphs>8</Paragraphs>
  <ScaleCrop>false</ScaleCrop>
  <Company>Lenovo</Company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dcterms:created xsi:type="dcterms:W3CDTF">2011-11-30T08:20:00Z</dcterms:created>
  <dcterms:modified xsi:type="dcterms:W3CDTF">2011-11-30T12:52:00Z</dcterms:modified>
</cp:coreProperties>
</file>