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B068C" w14:textId="7C6AC9E0" w:rsidR="003B451B" w:rsidRPr="004328C2" w:rsidRDefault="003B451B" w:rsidP="003B451B">
      <w:pPr>
        <w:rPr>
          <w:rFonts w:ascii="Times New Roman" w:hAnsi="Times New Roman" w:cs="Times New Roman"/>
          <w:lang w:val="en-US"/>
        </w:rPr>
      </w:pPr>
      <w:r w:rsidRPr="004328C2">
        <w:rPr>
          <w:rFonts w:ascii="Times New Roman" w:eastAsia="Times New Roman" w:hAnsi="Times New Roman" w:cs="Times New Roman"/>
          <w:lang w:val="en-US" w:eastAsia="pl-PL"/>
        </w:rPr>
        <w:t>Or/RM-0052-5</w:t>
      </w:r>
      <w:r w:rsidR="004328C2" w:rsidRPr="004328C2">
        <w:rPr>
          <w:rFonts w:ascii="Times New Roman" w:eastAsia="Times New Roman" w:hAnsi="Times New Roman" w:cs="Times New Roman"/>
          <w:lang w:val="en-US" w:eastAsia="pl-PL"/>
        </w:rPr>
        <w:t>4</w:t>
      </w:r>
      <w:r w:rsidRPr="004328C2">
        <w:rPr>
          <w:rFonts w:ascii="Times New Roman" w:eastAsia="Times New Roman" w:hAnsi="Times New Roman" w:cs="Times New Roman"/>
          <w:lang w:val="en-US" w:eastAsia="pl-PL"/>
        </w:rPr>
        <w:t xml:space="preserve">/2023     </w:t>
      </w:r>
    </w:p>
    <w:p w14:paraId="55770D7D" w14:textId="699287A5" w:rsidR="003B451B" w:rsidRPr="004328C2" w:rsidRDefault="003B451B" w:rsidP="003B451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val="en-US" w:eastAsia="pl-PL"/>
        </w:rPr>
      </w:pPr>
      <w:proofErr w:type="spellStart"/>
      <w:r w:rsidRPr="004328C2">
        <w:rPr>
          <w:rFonts w:ascii="Times New Roman" w:eastAsia="Times New Roman" w:hAnsi="Times New Roman" w:cs="Times New Roman"/>
          <w:b/>
          <w:lang w:val="en-US" w:eastAsia="pl-PL"/>
        </w:rPr>
        <w:t>Protokół</w:t>
      </w:r>
      <w:proofErr w:type="spellEnd"/>
      <w:r w:rsidRPr="004328C2">
        <w:rPr>
          <w:rFonts w:ascii="Times New Roman" w:eastAsia="Times New Roman" w:hAnsi="Times New Roman" w:cs="Times New Roman"/>
          <w:b/>
          <w:lang w:val="en-US" w:eastAsia="pl-PL"/>
        </w:rPr>
        <w:t xml:space="preserve"> Nr LI</w:t>
      </w:r>
      <w:r w:rsidR="004328C2" w:rsidRPr="004328C2">
        <w:rPr>
          <w:rFonts w:ascii="Times New Roman" w:eastAsia="Times New Roman" w:hAnsi="Times New Roman" w:cs="Times New Roman"/>
          <w:b/>
          <w:lang w:val="en-US" w:eastAsia="pl-PL"/>
        </w:rPr>
        <w:t>V</w:t>
      </w:r>
      <w:r w:rsidRPr="004328C2">
        <w:rPr>
          <w:rFonts w:ascii="Times New Roman" w:eastAsia="Times New Roman" w:hAnsi="Times New Roman" w:cs="Times New Roman"/>
          <w:b/>
          <w:lang w:val="en-US" w:eastAsia="pl-PL"/>
        </w:rPr>
        <w:t>/2023</w:t>
      </w:r>
    </w:p>
    <w:p w14:paraId="534D4C13" w14:textId="5EA589C1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z obrad LI</w:t>
      </w:r>
      <w:r w:rsidR="004328C2">
        <w:rPr>
          <w:rFonts w:ascii="Times New Roman" w:eastAsia="Times New Roman" w:hAnsi="Times New Roman" w:cs="Times New Roman"/>
          <w:b/>
          <w:lang w:eastAsia="pl-PL"/>
        </w:rPr>
        <w:t>V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576C62AC" w14:textId="77777777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74123E4B" w14:textId="25BC253F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odbytej dnia 2</w:t>
      </w:r>
      <w:r w:rsidR="004328C2">
        <w:rPr>
          <w:rFonts w:ascii="Times New Roman" w:eastAsia="Times New Roman" w:hAnsi="Times New Roman" w:cs="Times New Roman"/>
          <w:b/>
          <w:lang w:eastAsia="pl-PL"/>
        </w:rPr>
        <w:t>5 maja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7AECACF7" w14:textId="1AD09DD4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której obrady trwały od godz. 14.oo do godz. 15.</w:t>
      </w:r>
      <w:r w:rsidR="004328C2">
        <w:rPr>
          <w:rFonts w:ascii="Times New Roman" w:eastAsia="Times New Roman" w:hAnsi="Times New Roman" w:cs="Times New Roman"/>
          <w:b/>
          <w:lang w:eastAsia="pl-PL"/>
        </w:rPr>
        <w:t>30</w:t>
      </w:r>
      <w:r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64B48B52" w14:textId="77777777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7D51B1E9" w14:textId="77777777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22331C7" w14:textId="77777777" w:rsidR="003B451B" w:rsidRDefault="003B451B" w:rsidP="003B45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B397C21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475BD9DA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29C14E33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7E1B15F" w14:textId="46532B32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Sekretarzem obrad był</w:t>
      </w:r>
      <w:r w:rsidR="004328C2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radn</w:t>
      </w:r>
      <w:r w:rsidR="004328C2"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lang w:eastAsia="pl-PL"/>
        </w:rPr>
        <w:t xml:space="preserve"> p. </w:t>
      </w:r>
      <w:r w:rsidR="004328C2">
        <w:rPr>
          <w:rFonts w:ascii="Times New Roman" w:eastAsia="Times New Roman" w:hAnsi="Times New Roman" w:cs="Times New Roman"/>
          <w:lang w:eastAsia="pl-PL"/>
        </w:rPr>
        <w:t>Ewa Kaczmarek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285E8838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D9C85D0" w14:textId="4C9164FE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sesji udział wzięło 1</w:t>
      </w:r>
      <w:r w:rsidR="004328C2"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08C6629E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3DC20A03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5806DAEC" w14:textId="00DC3A12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1A0974AA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7CD6AEE" w14:textId="77777777" w:rsidR="003B451B" w:rsidRDefault="003B451B" w:rsidP="003B451B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1E8C301D" w14:textId="77777777" w:rsidR="003B451B" w:rsidRDefault="003B451B" w:rsidP="003B451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31E818F" w14:textId="77777777" w:rsidR="003B451B" w:rsidRDefault="003B451B" w:rsidP="003B451B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45D0731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3FE9BE24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53045AC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27ED7BC0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5CB14B4A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18A24E38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Transmisja z obrad- BIP- Prawo miejscowe- transmisja obrad sesji Rady Miejskiej.</w:t>
      </w:r>
    </w:p>
    <w:p w14:paraId="259F893F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Materiały na daną sesję zamieszczane są również w BIP w zakładce: Prawo lokalne- </w:t>
      </w:r>
    </w:p>
    <w:p w14:paraId="7460F3A0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materiały na najbliższą sesję.</w:t>
      </w:r>
    </w:p>
    <w:p w14:paraId="466F34BD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33471AFE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49E33E11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2DD0EA11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42B06A7D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04F20EDC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5530D268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4D04BA5E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496E9924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32F5D09F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1B5135BC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15873C33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001D2E46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p w14:paraId="7A84DA50" w14:textId="77777777" w:rsidR="003B451B" w:rsidRDefault="003B451B" w:rsidP="003B451B">
      <w:pPr>
        <w:rPr>
          <w:rFonts w:ascii="Times New Roman" w:hAnsi="Times New Roman" w:cs="Times New Roman"/>
          <w:sz w:val="24"/>
          <w:szCs w:val="24"/>
        </w:rPr>
      </w:pPr>
    </w:p>
    <w:p w14:paraId="55B839AE" w14:textId="77777777" w:rsidR="003B451B" w:rsidRDefault="003B451B" w:rsidP="003B451B">
      <w:pPr>
        <w:rPr>
          <w:rFonts w:ascii="Times New Roman" w:hAnsi="Times New Roman" w:cs="Times New Roman"/>
          <w:sz w:val="24"/>
          <w:szCs w:val="24"/>
        </w:rPr>
      </w:pPr>
    </w:p>
    <w:p w14:paraId="1789B1CA" w14:textId="77777777" w:rsidR="003B451B" w:rsidRDefault="003B451B" w:rsidP="003B451B">
      <w:pPr>
        <w:rPr>
          <w:rFonts w:ascii="Times New Roman" w:hAnsi="Times New Roman" w:cs="Times New Roman"/>
          <w:sz w:val="24"/>
          <w:szCs w:val="24"/>
        </w:rPr>
      </w:pPr>
    </w:p>
    <w:p w14:paraId="1876433D" w14:textId="77777777" w:rsidR="003B451B" w:rsidRDefault="003B451B" w:rsidP="003B451B">
      <w:pPr>
        <w:rPr>
          <w:rFonts w:ascii="Times New Roman" w:hAnsi="Times New Roman" w:cs="Times New Roman"/>
          <w:sz w:val="24"/>
          <w:szCs w:val="24"/>
        </w:rPr>
      </w:pPr>
    </w:p>
    <w:p w14:paraId="0BFE3F20" w14:textId="77777777" w:rsidR="003B451B" w:rsidRDefault="003B451B" w:rsidP="003B451B">
      <w:pPr>
        <w:rPr>
          <w:rFonts w:ascii="Times New Roman" w:hAnsi="Times New Roman" w:cs="Times New Roman"/>
          <w:sz w:val="24"/>
          <w:szCs w:val="24"/>
        </w:rPr>
      </w:pPr>
    </w:p>
    <w:p w14:paraId="33C85870" w14:textId="77777777" w:rsidR="003B451B" w:rsidRDefault="003B451B" w:rsidP="003B451B">
      <w:pPr>
        <w:rPr>
          <w:rFonts w:ascii="Times New Roman" w:hAnsi="Times New Roman" w:cs="Times New Roman"/>
          <w:sz w:val="24"/>
          <w:szCs w:val="24"/>
        </w:rPr>
      </w:pPr>
    </w:p>
    <w:p w14:paraId="27F581CD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10816965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B50BF3" w14:textId="07F088F0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LI</w:t>
      </w:r>
      <w:r w:rsidR="004328C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6F985552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Przewodniczący Rady Miejskiej p. Aleksander Budner stwierdził na podstawie listy obecności, że w obradach bierze udział 14 radnych, co stanowi quorum do podejmowania uchwal i decyzji Rady. </w:t>
      </w:r>
    </w:p>
    <w:p w14:paraId="420E2825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3426E8F0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53C2FC54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Na sekretarza obrad Przewodniczący Rady zaproponował p. Andrzeja Michalaka. Pan Michalak wyraził zgodę, innych propozycji nie zgłoszono.</w:t>
      </w:r>
    </w:p>
    <w:p w14:paraId="7A5704BE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Hlk1123212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775DF23E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bookmarkStart w:id="1" w:name="_Hlk137729721"/>
      <w:r>
        <w:rPr>
          <w:rFonts w:ascii="Times New Roman" w:hAnsi="Times New Roman" w:cs="Times New Roman"/>
        </w:rPr>
        <w:t xml:space="preserve">1. Aleksander Budner- za. </w:t>
      </w:r>
    </w:p>
    <w:p w14:paraId="6A23333A" w14:textId="7B12D48A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</w:t>
      </w:r>
      <w:r w:rsidR="004328C2">
        <w:rPr>
          <w:rFonts w:ascii="Times New Roman" w:hAnsi="Times New Roman" w:cs="Times New Roman"/>
        </w:rPr>
        <w:t>nie brał udziału w glosowaniu ( nieobecny na Sali obrad)</w:t>
      </w:r>
      <w:r>
        <w:rPr>
          <w:rFonts w:ascii="Times New Roman" w:hAnsi="Times New Roman" w:cs="Times New Roman"/>
        </w:rPr>
        <w:t xml:space="preserve">, </w:t>
      </w:r>
    </w:p>
    <w:p w14:paraId="637117E7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4AEDEF9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43ACB912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5444AD5F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9BBFA70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B838E39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0F4245B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1239672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6D4F4FA7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6AFBB5F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6EB3EF2B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07EB45A7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7DBC30D" w14:textId="7721FFFF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</w:t>
      </w:r>
      <w:r w:rsidR="004328C2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p w14:paraId="74D6AA14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14 radnych.</w:t>
      </w:r>
    </w:p>
    <w:bookmarkEnd w:id="0"/>
    <w:p w14:paraId="6A47B1BB" w14:textId="77777777" w:rsidR="003B451B" w:rsidRDefault="003B451B" w:rsidP="003B451B"/>
    <w:bookmarkEnd w:id="1"/>
    <w:p w14:paraId="5B7A457F" w14:textId="1C70A7C6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LII</w:t>
      </w:r>
      <w:r w:rsidR="004328C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7CC90EEC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Nikt nie zgłosił zastrzeżeń co do treści protokołu.</w:t>
      </w:r>
    </w:p>
    <w:p w14:paraId="484E6241" w14:textId="77777777" w:rsidR="003B451B" w:rsidRDefault="003B451B" w:rsidP="003B45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2" w:name="_Hlk137706911"/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21C2E76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bookmarkStart w:id="3" w:name="_Hlk137730488"/>
      <w:bookmarkStart w:id="4" w:name="_Hlk137645099"/>
      <w:bookmarkStart w:id="5" w:name="_Hlk146791397"/>
      <w:r>
        <w:rPr>
          <w:rFonts w:ascii="Times New Roman" w:hAnsi="Times New Roman" w:cs="Times New Roman"/>
        </w:rPr>
        <w:t xml:space="preserve">1. Aleksander Budner- za. </w:t>
      </w:r>
    </w:p>
    <w:p w14:paraId="0E2F05FD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D057954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60C61C3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40F2BEF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05157593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234C44B9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FF52926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B387CA2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11226ED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06BFDEF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9F97744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2614EF2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A1E76F9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DC71F39" w14:textId="1CDEB7B1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</w:t>
      </w:r>
      <w:r w:rsidR="004328C2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. </w:t>
      </w:r>
    </w:p>
    <w:bookmarkEnd w:id="5"/>
    <w:p w14:paraId="3B05B5B5" w14:textId="704E349F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</w:t>
      </w:r>
      <w:r w:rsidR="004328C2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radnych.</w:t>
      </w:r>
    </w:p>
    <w:bookmarkEnd w:id="3"/>
    <w:p w14:paraId="6518BF16" w14:textId="77777777" w:rsidR="003B451B" w:rsidRDefault="003B451B" w:rsidP="003B451B"/>
    <w:p w14:paraId="0167A323" w14:textId="77777777" w:rsidR="003B451B" w:rsidRDefault="003B451B" w:rsidP="003B451B">
      <w:pPr>
        <w:spacing w:after="0" w:line="240" w:lineRule="auto"/>
        <w:rPr>
          <w:rFonts w:ascii="Times New Roman" w:hAnsi="Times New Roman" w:cs="Times New Roman"/>
        </w:rPr>
      </w:pPr>
    </w:p>
    <w:bookmarkEnd w:id="2"/>
    <w:bookmarkEnd w:id="4"/>
    <w:p w14:paraId="2063C62C" w14:textId="74C22FE6" w:rsid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328C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4. Informacja  Przewodniczących  komisji o pracy komisji w okresie międzysesyjnym.</w:t>
      </w:r>
    </w:p>
    <w:p w14:paraId="58B47E51" w14:textId="31FFA83B" w:rsid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przedstawili informację o pracy komisji w okresie międzysesyjnym.</w:t>
      </w:r>
    </w:p>
    <w:p w14:paraId="37E59B3A" w14:textId="7C14DC9F" w:rsid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4760BC11" w14:textId="77777777" w:rsidR="004328C2" w:rsidRP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EB65363" w14:textId="651BBF33" w:rsid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4328C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5. Informacja  Burmistrza Kruszwicy o pracy w okresie  międzysesyjnym.</w:t>
      </w:r>
    </w:p>
    <w:p w14:paraId="7482FE5C" w14:textId="281DDBFA" w:rsid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przedstawił informację. Pytań, uwag nie zgłoszono.</w:t>
      </w:r>
    </w:p>
    <w:p w14:paraId="1C8CDF10" w14:textId="77777777" w:rsidR="004328C2" w:rsidRP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3A9C8CB" w14:textId="63562919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328C2">
        <w:rPr>
          <w:rFonts w:ascii="Times New Roman" w:hAnsi="Times New Roman" w:cs="Times New Roman"/>
          <w:sz w:val="24"/>
          <w:szCs w:val="24"/>
          <w:u w:val="single"/>
        </w:rPr>
        <w:t>6. Ocena bezpieczeństwa na terenie miasta i gminy na podstawie informacji Komendanta Policji, Komendanta OSP w Kruszwicy oraz Prezesa Nadgoplańskiego WOPR.</w:t>
      </w:r>
    </w:p>
    <w:p w14:paraId="7B739E70" w14:textId="6BE884F0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28C2">
        <w:rPr>
          <w:rFonts w:ascii="Times New Roman" w:hAnsi="Times New Roman" w:cs="Times New Roman"/>
          <w:sz w:val="24"/>
          <w:szCs w:val="24"/>
        </w:rPr>
        <w:t xml:space="preserve">Informacje </w:t>
      </w:r>
      <w:r>
        <w:rPr>
          <w:rFonts w:ascii="Times New Roman" w:hAnsi="Times New Roman" w:cs="Times New Roman"/>
          <w:sz w:val="24"/>
          <w:szCs w:val="24"/>
        </w:rPr>
        <w:t>były szczegółowo omawiane na posiedzeniu komisji.</w:t>
      </w:r>
    </w:p>
    <w:p w14:paraId="4F98755F" w14:textId="1A9A6320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</w:t>
      </w:r>
    </w:p>
    <w:p w14:paraId="2FD970DB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AAE5A1" w14:textId="77777777" w:rsidR="004328C2" w:rsidRP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88E6B1" w14:textId="77777777" w:rsidR="004328C2" w:rsidRP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328C2">
        <w:rPr>
          <w:rFonts w:ascii="Times New Roman" w:hAnsi="Times New Roman" w:cs="Times New Roman"/>
          <w:sz w:val="24"/>
          <w:szCs w:val="24"/>
          <w:u w:val="single"/>
        </w:rPr>
        <w:t xml:space="preserve">7. Przygotowanie do sezonu letniego ( miejsc wypoczynku, kąpieliska, pola namiotowe) </w:t>
      </w:r>
    </w:p>
    <w:p w14:paraId="7606F10F" w14:textId="5240EBEA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328C2">
        <w:rPr>
          <w:rFonts w:ascii="Times New Roman" w:hAnsi="Times New Roman" w:cs="Times New Roman"/>
          <w:sz w:val="24"/>
          <w:szCs w:val="24"/>
          <w:u w:val="single"/>
        </w:rPr>
        <w:t>ze szczególnym uwzględnieniem działań WOPR.</w:t>
      </w:r>
    </w:p>
    <w:p w14:paraId="19883B68" w14:textId="44034A55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28C2">
        <w:rPr>
          <w:rFonts w:ascii="Times New Roman" w:hAnsi="Times New Roman" w:cs="Times New Roman"/>
          <w:sz w:val="24"/>
          <w:szCs w:val="24"/>
        </w:rPr>
        <w:t>Informacj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328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były szczegółowo omawian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na posiedzeniu komisji.</w:t>
      </w:r>
    </w:p>
    <w:p w14:paraId="1A5BB38A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Pytań, uwag nie zgłoszono.</w:t>
      </w:r>
    </w:p>
    <w:p w14:paraId="1FA74C3F" w14:textId="77777777" w:rsidR="004328C2" w:rsidRPr="004328C2" w:rsidRDefault="004328C2" w:rsidP="004328C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035AC7B6" w14:textId="77777777" w:rsidR="004328C2" w:rsidRPr="004328C2" w:rsidRDefault="004328C2" w:rsidP="004328C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4328C2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8. Sprawozdanie z realizacji Programu współpracy Gminy Kruszwica z organizacjami pozarządowymi oraz innymi podmiotami prowadzącymi działalność pożytku publicznego </w:t>
      </w:r>
    </w:p>
    <w:p w14:paraId="4CAC3CF3" w14:textId="4D478B00" w:rsidR="004328C2" w:rsidRDefault="004328C2" w:rsidP="004328C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4328C2">
        <w:rPr>
          <w:rFonts w:ascii="Times New Roman" w:hAnsi="Times New Roman" w:cs="Times New Roman"/>
          <w:bCs/>
          <w:iCs/>
          <w:sz w:val="24"/>
          <w:szCs w:val="24"/>
          <w:u w:val="single"/>
        </w:rPr>
        <w:t>na rok 2022</w:t>
      </w:r>
    </w:p>
    <w:p w14:paraId="4CAC5CF6" w14:textId="195D9F00" w:rsidR="004328C2" w:rsidRDefault="004328C2" w:rsidP="004328C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Ze sprawozdaniem radni również zapoznali się na posiedzeniu komisji.</w:t>
      </w:r>
    </w:p>
    <w:p w14:paraId="37A97C19" w14:textId="22D5D122" w:rsidR="004328C2" w:rsidRDefault="004328C2" w:rsidP="004328C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Uwag, pytań  nie zgłoszono.</w:t>
      </w:r>
    </w:p>
    <w:p w14:paraId="7FC4D55F" w14:textId="77777777" w:rsidR="004328C2" w:rsidRPr="004328C2" w:rsidRDefault="004328C2" w:rsidP="004328C2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14:paraId="06AB1A16" w14:textId="77777777" w:rsidR="004328C2" w:rsidRPr="004328C2" w:rsidRDefault="004328C2" w:rsidP="004328C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4328C2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9. </w:t>
      </w:r>
      <w:r w:rsidRPr="004328C2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6D146F5E" w14:textId="208FC6E1" w:rsidR="004328C2" w:rsidRPr="004328C2" w:rsidRDefault="004328C2" w:rsidP="004328C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328C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Przewodniczący rady p. Aleksander Budner oddał głos pani Skarbnik Gminy Annie Kruszce, które przedstawiła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</w:t>
      </w:r>
      <w:r w:rsidRPr="004328C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miany i poprosiła radnych o ich przegłosowanie:</w:t>
      </w:r>
    </w:p>
    <w:p w14:paraId="164884CC" w14:textId="77777777" w:rsidR="004328C2" w:rsidRDefault="004328C2" w:rsidP="004328C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44015DE3" w14:textId="77777777" w:rsidR="004328C2" w:rsidRPr="004328C2" w:rsidRDefault="004328C2" w:rsidP="004328C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4328C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Głosowanie 1:</w:t>
      </w:r>
    </w:p>
    <w:p w14:paraId="037BA74F" w14:textId="77777777" w:rsidR="004328C2" w:rsidRDefault="004328C2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 się zmiany w części normatywnej uchwały w § 1, poprzez dodanie zapisu po: zarządzeniu Nr 54/23 Burmistrza Kruszwicy z dnia 12 maja 2023r.:</w:t>
      </w:r>
    </w:p>
    <w:p w14:paraId="39CE2D02" w14:textId="77777777" w:rsidR="004328C2" w:rsidRDefault="004328C2" w:rsidP="004328C2">
      <w:pPr>
        <w:spacing w:before="120" w:after="12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„zarządzeniem Nr 58/23 z 19 maja 2023r. oraz zarządzeniem nr 59/23 z 24 maja 2023r.”</w:t>
      </w:r>
    </w:p>
    <w:p w14:paraId="35A17F1E" w14:textId="77777777" w:rsidR="004328C2" w:rsidRDefault="004328C2" w:rsidP="004328C2">
      <w:pPr>
        <w:spacing w:before="120" w:after="12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oraz nadanie nowego brzmienia  ust.1): </w:t>
      </w:r>
    </w:p>
    <w:p w14:paraId="0F967020" w14:textId="77777777" w:rsidR="004328C2" w:rsidRDefault="004328C2" w:rsidP="004328C2">
      <w:pPr>
        <w:spacing w:before="120" w:after="12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„§1 otrzymuje brzmienie: „§ 1. Dochody budżetu gminy w wysokości 105.342.371,38 zł, z tego: 1) dochody bieżące w kwocie 87.707.905,96 zł,</w:t>
      </w:r>
    </w:p>
    <w:p w14:paraId="19584761" w14:textId="77777777" w:rsidR="004328C2" w:rsidRDefault="004328C2" w:rsidP="004328C2">
      <w:pPr>
        <w:spacing w:before="120" w:after="12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 dochody majątkowe w kwocie 17.634.465,42 zł zgodnie z załącznikiem Nr 1”; zmiany określa załącznik Nr 1 do niniejszej uchwały”</w:t>
      </w:r>
    </w:p>
    <w:p w14:paraId="6AB72037" w14:textId="77777777" w:rsidR="004328C2" w:rsidRDefault="004328C2" w:rsidP="004328C2">
      <w:pPr>
        <w:spacing w:before="120" w:after="12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oraz ust. 2):</w:t>
      </w:r>
    </w:p>
    <w:p w14:paraId="0E5BBEDE" w14:textId="77777777" w:rsidR="004328C2" w:rsidRDefault="004328C2" w:rsidP="004328C2">
      <w:pPr>
        <w:tabs>
          <w:tab w:val="left" w:pos="426"/>
        </w:tabs>
        <w:spacing w:before="120" w:after="12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 § 2 otrzymuje brzmienie: „§2.1. Wydatki budżetu gminy w wysokości 116.289.297,29 zł, z tego:</w:t>
      </w:r>
    </w:p>
    <w:p w14:paraId="70B5F8CD" w14:textId="77777777" w:rsidR="004328C2" w:rsidRDefault="004328C2" w:rsidP="004328C2">
      <w:pPr>
        <w:numPr>
          <w:ilvl w:val="0"/>
          <w:numId w:val="1"/>
        </w:numPr>
        <w:spacing w:before="120" w:after="120" w:line="240" w:lineRule="auto"/>
        <w:ind w:left="284"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wydatki bieżące w wysokości 89.119.587,10 zł</w:t>
      </w:r>
    </w:p>
    <w:p w14:paraId="1016CC7B" w14:textId="77777777" w:rsidR="004328C2" w:rsidRDefault="004328C2" w:rsidP="004328C2">
      <w:pPr>
        <w:spacing w:before="120" w:after="120" w:line="256" w:lineRule="auto"/>
        <w:ind w:left="340" w:hanging="22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2)    wydatki majątkowe w wysokości 27.169.710,19 zł, zgodnie z załącznikiem Nr 2; </w:t>
      </w:r>
    </w:p>
    <w:p w14:paraId="55AF55D6" w14:textId="53675F97" w:rsidR="004328C2" w:rsidRDefault="004328C2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Radni głosowali imiennie:</w:t>
      </w:r>
    </w:p>
    <w:p w14:paraId="6D503AD8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39EE7205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0B9905E8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88451D4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743DC80" w14:textId="7C9429C0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wstrzymała się,</w:t>
      </w:r>
      <w:r>
        <w:rPr>
          <w:rFonts w:ascii="Times New Roman" w:hAnsi="Times New Roman" w:cs="Times New Roman"/>
        </w:rPr>
        <w:t xml:space="preserve">. </w:t>
      </w:r>
    </w:p>
    <w:p w14:paraId="616EF3F6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8921FEC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18DF8EBB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8. Stefan Lewandowski - za. </w:t>
      </w:r>
    </w:p>
    <w:p w14:paraId="53736849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0D7495E2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4CA6BF04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33FAD3F8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8A2B0EE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46A5A26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0F114CC8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FCB1778" w14:textId="1AFF71DB" w:rsidR="004328C2" w:rsidRDefault="004328C2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Poprawka została </w:t>
      </w:r>
      <w:r w:rsidR="00E27A95">
        <w:rPr>
          <w:rFonts w:ascii="Times New Roman" w:hAnsi="Times New Roman" w:cs="Times New Roman"/>
        </w:rPr>
        <w:t>przyjęta</w:t>
      </w:r>
      <w:r>
        <w:rPr>
          <w:rFonts w:ascii="Times New Roman" w:hAnsi="Times New Roman" w:cs="Times New Roman"/>
        </w:rPr>
        <w:t>.</w:t>
      </w:r>
    </w:p>
    <w:p w14:paraId="72F9B15B" w14:textId="77777777" w:rsidR="004328C2" w:rsidRDefault="004328C2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</w:p>
    <w:p w14:paraId="427CD3B3" w14:textId="77777777" w:rsidR="004328C2" w:rsidRPr="004328C2" w:rsidRDefault="004328C2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 w:rsidRPr="004328C2">
        <w:rPr>
          <w:rFonts w:ascii="Times New Roman" w:hAnsi="Times New Roman" w:cs="Times New Roman"/>
        </w:rPr>
        <w:t>Głosowanie 2:</w:t>
      </w:r>
    </w:p>
    <w:p w14:paraId="49D25584" w14:textId="77777777" w:rsidR="004328C2" w:rsidRDefault="004328C2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 się zmiany w planie wydatków budżetowych poprzez przeniesienie kwoty 200.000,00 zł z rozdziału 70007 Gospodarowanie mieszkaniowym zasobem gminy, do rozdziału 60016 Drogi publiczne gminne, na usługi remontowe.</w:t>
      </w:r>
    </w:p>
    <w:p w14:paraId="7015F4FB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5642404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3DC67768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01DFB557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E3C74F0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705F0D14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0985ACC8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68423983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4FA55405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14952035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801434F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237FEE11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7DDCB6C6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175CB767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5AF4AC6E" w14:textId="77777777" w:rsidR="004328C2" w:rsidRDefault="004328C2" w:rsidP="004328C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25277A7A" w14:textId="60587ED5" w:rsidR="004328C2" w:rsidRDefault="00E27A95" w:rsidP="004328C2">
      <w:pPr>
        <w:spacing w:before="120"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Poprawka została przyjęta.</w:t>
      </w:r>
    </w:p>
    <w:p w14:paraId="69573365" w14:textId="3E06A538" w:rsidR="004328C2" w:rsidRDefault="004328C2" w:rsidP="004328C2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FF0000"/>
        </w:rPr>
      </w:pPr>
    </w:p>
    <w:p w14:paraId="1FFD2824" w14:textId="7D44B63F" w:rsidR="00E27A95" w:rsidRPr="00E27A95" w:rsidRDefault="00E27A95" w:rsidP="004328C2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27A95">
        <w:rPr>
          <w:rFonts w:ascii="Times New Roman" w:hAnsi="Times New Roman" w:cs="Times New Roman"/>
        </w:rPr>
        <w:t>Przewodniczący Rady odczytał uchwalę wraz z przegłosowanymi poprawkami. Radni głosowali imiennie:</w:t>
      </w:r>
    </w:p>
    <w:p w14:paraId="53611253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4E08D231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43748C0D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692D97ED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52A4AB3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12806236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2447966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77F21857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D9CBD17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10EDC05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521B7C4A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037BFFDF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4713D172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E56EE89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4809DBBB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692F8242" w14:textId="6ADEE90D" w:rsidR="00E27A95" w:rsidRDefault="00E27A95" w:rsidP="004328C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Za przyjęciem uchwały głosowało 15 radnych, nie było głosów przeciwnych ani wstrzymujących. Uchwala została przyjęta.</w:t>
      </w:r>
    </w:p>
    <w:p w14:paraId="049F9A7A" w14:textId="77777777" w:rsidR="00E27A95" w:rsidRDefault="00E27A95" w:rsidP="004328C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15B9B35" w14:textId="77777777" w:rsidR="004328C2" w:rsidRPr="00E27A95" w:rsidRDefault="004328C2" w:rsidP="004328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E27A95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 xml:space="preserve">10. Podjęcie uchwały </w:t>
      </w:r>
      <w:r w:rsidRPr="00E27A95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w sprawie uchwalenia miejscowego planu zagospodarowania przestrzennego      dla terenów położonych w miejscowości Ostrówek, Gmina Kruszwica.</w:t>
      </w:r>
    </w:p>
    <w:p w14:paraId="425E2136" w14:textId="77777777" w:rsidR="004328C2" w:rsidRDefault="004328C2" w:rsidP="004328C2">
      <w:pPr>
        <w:spacing w:before="120" w:after="0" w:line="276" w:lineRule="auto"/>
        <w:contextualSpacing/>
        <w:jc w:val="both"/>
        <w:rPr>
          <w:sz w:val="28"/>
          <w:szCs w:val="28"/>
        </w:rPr>
      </w:pPr>
    </w:p>
    <w:p w14:paraId="6A7CBF1B" w14:textId="01681470" w:rsidR="00E27A95" w:rsidRDefault="00E27A95" w:rsidP="004328C2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7A95">
        <w:rPr>
          <w:rFonts w:ascii="Times New Roman" w:hAnsi="Times New Roman" w:cs="Times New Roman"/>
          <w:sz w:val="24"/>
          <w:szCs w:val="24"/>
        </w:rPr>
        <w:lastRenderedPageBreak/>
        <w:t xml:space="preserve">Przewodniczący Rady powiedział, że zanim </w:t>
      </w:r>
      <w:r>
        <w:rPr>
          <w:rFonts w:ascii="Times New Roman" w:hAnsi="Times New Roman" w:cs="Times New Roman"/>
          <w:sz w:val="24"/>
          <w:szCs w:val="24"/>
        </w:rPr>
        <w:t xml:space="preserve">radni </w:t>
      </w:r>
      <w:r w:rsidRPr="00E27A95">
        <w:rPr>
          <w:rFonts w:ascii="Times New Roman" w:hAnsi="Times New Roman" w:cs="Times New Roman"/>
          <w:sz w:val="24"/>
          <w:szCs w:val="24"/>
        </w:rPr>
        <w:t>przystąp</w:t>
      </w:r>
      <w:r>
        <w:rPr>
          <w:rFonts w:ascii="Times New Roman" w:hAnsi="Times New Roman" w:cs="Times New Roman"/>
          <w:sz w:val="24"/>
          <w:szCs w:val="24"/>
        </w:rPr>
        <w:t>ią</w:t>
      </w:r>
      <w:r w:rsidRPr="00E27A95">
        <w:rPr>
          <w:rFonts w:ascii="Times New Roman" w:hAnsi="Times New Roman" w:cs="Times New Roman"/>
          <w:sz w:val="24"/>
          <w:szCs w:val="24"/>
        </w:rPr>
        <w:t xml:space="preserve"> do głosowania nad </w:t>
      </w:r>
      <w:r>
        <w:rPr>
          <w:rFonts w:ascii="Times New Roman" w:hAnsi="Times New Roman" w:cs="Times New Roman"/>
          <w:sz w:val="24"/>
          <w:szCs w:val="24"/>
        </w:rPr>
        <w:t>uchwalą należy przegłosować całą procedurę przyjmowania tego typu uchwały.</w:t>
      </w:r>
    </w:p>
    <w:p w14:paraId="10E4ACE9" w14:textId="77777777" w:rsidR="00E27A95" w:rsidRPr="00E27A95" w:rsidRDefault="00E27A95" w:rsidP="004328C2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2CF01B" w14:textId="79F5EC72" w:rsidR="004328C2" w:rsidRPr="00E27A95" w:rsidRDefault="004328C2" w:rsidP="004328C2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7A95">
        <w:rPr>
          <w:rFonts w:ascii="Times New Roman" w:hAnsi="Times New Roman" w:cs="Times New Roman"/>
          <w:sz w:val="24"/>
          <w:szCs w:val="24"/>
        </w:rPr>
        <w:t>Głosowanie 1:</w:t>
      </w:r>
    </w:p>
    <w:p w14:paraId="47040D55" w14:textId="77777777" w:rsidR="004328C2" w:rsidRDefault="004328C2" w:rsidP="004328C2">
      <w:pPr>
        <w:spacing w:before="120"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Stwierdzam, że miejscowy plan zagospodarowania dla terenów położonych w miejscowości Ostrówek, Gmina Kruszwica nie narusza ustaleń studium uwarunkowań i kierunków zagospodarowania przestrzennego miasta i gminy Kruszwica.</w:t>
      </w:r>
    </w:p>
    <w:p w14:paraId="2FCA1E2B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77F42D73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6D808475" w14:textId="674FBC55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wstrzymała się</w:t>
      </w:r>
      <w:r>
        <w:rPr>
          <w:rFonts w:ascii="Times New Roman" w:hAnsi="Times New Roman" w:cs="Times New Roman"/>
        </w:rPr>
        <w:t>,</w:t>
      </w:r>
    </w:p>
    <w:p w14:paraId="76665F7B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5069EFF0" w14:textId="576AA959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wstrzymała się,</w:t>
      </w:r>
      <w:r>
        <w:rPr>
          <w:rFonts w:ascii="Times New Roman" w:hAnsi="Times New Roman" w:cs="Times New Roman"/>
        </w:rPr>
        <w:t xml:space="preserve"> </w:t>
      </w:r>
    </w:p>
    <w:p w14:paraId="0B26A694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4D12DD1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47D791A7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3FB8EA2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549BA3F5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1EDD64D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4C43422E" w14:textId="090D6861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</w:t>
      </w:r>
      <w:r>
        <w:rPr>
          <w:rFonts w:ascii="Times New Roman" w:hAnsi="Times New Roman" w:cs="Times New Roman"/>
        </w:rPr>
        <w:t>przeciw</w:t>
      </w:r>
      <w:r>
        <w:rPr>
          <w:rFonts w:ascii="Times New Roman" w:hAnsi="Times New Roman" w:cs="Times New Roman"/>
        </w:rPr>
        <w:t xml:space="preserve">. </w:t>
      </w:r>
    </w:p>
    <w:p w14:paraId="4B4EC271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278639D3" w14:textId="054CF470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</w:t>
      </w:r>
      <w:r>
        <w:rPr>
          <w:rFonts w:ascii="Times New Roman" w:hAnsi="Times New Roman" w:cs="Times New Roman"/>
        </w:rPr>
        <w:t>wstrzymała się</w:t>
      </w:r>
      <w:r>
        <w:rPr>
          <w:rFonts w:ascii="Times New Roman" w:hAnsi="Times New Roman" w:cs="Times New Roman"/>
        </w:rPr>
        <w:t xml:space="preserve"> </w:t>
      </w:r>
    </w:p>
    <w:p w14:paraId="63652626" w14:textId="77777777" w:rsidR="00E27A95" w:rsidRDefault="00E27A95" w:rsidP="00E27A9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01804156" w14:textId="49B996EB" w:rsidR="004328C2" w:rsidRDefault="00E27A95" w:rsidP="004328C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przyjęciem zmiany głosowało 11 radnych, 1 radny był przeciwny a 3 wstrzymało się od głosowania.</w:t>
      </w:r>
    </w:p>
    <w:p w14:paraId="30573059" w14:textId="5B9BF267" w:rsidR="004328C2" w:rsidRPr="00E27A95" w:rsidRDefault="00E27A95" w:rsidP="004328C2">
      <w:pPr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Następnie Przewodniczący Rady odczytał, że w</w:t>
      </w:r>
      <w:r w:rsidR="004328C2">
        <w:rPr>
          <w:rFonts w:ascii="Times New Roman" w:hAnsi="Times New Roman" w:cs="Times New Roman"/>
          <w:sz w:val="24"/>
          <w:szCs w:val="24"/>
        </w:rPr>
        <w:t xml:space="preserve"> trakcie wyłożenia do publicznego wglądu miejscowego planu zagospodarowania przestrzennego nie została złożona żadna uwaga</w:t>
      </w:r>
      <w:r>
        <w:rPr>
          <w:rFonts w:ascii="Times New Roman" w:hAnsi="Times New Roman" w:cs="Times New Roman"/>
          <w:sz w:val="24"/>
          <w:szCs w:val="24"/>
        </w:rPr>
        <w:t>, i że jest to załącznik nr 2</w:t>
      </w:r>
    </w:p>
    <w:p w14:paraId="77626EC3" w14:textId="28E59E91" w:rsidR="004328C2" w:rsidRPr="00E27A95" w:rsidRDefault="00E27A95" w:rsidP="004328C2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="004328C2">
        <w:rPr>
          <w:rFonts w:ascii="Times New Roman" w:hAnsi="Times New Roman" w:cs="Times New Roman"/>
          <w:sz w:val="24"/>
          <w:szCs w:val="24"/>
        </w:rPr>
        <w:t>„Uchwalenie miejscowego planu zagospodarowania przestrzennego następuje jednocześnie z rozstrzygnięciem „o sposobie realizacji, zapisanych w planie, inwestycji z zakresu infrastruktury technicznej, które należą do zadań własnych gminy, oraz zasadach ich finansowania” zgodnie z przepisami o finansach publicznych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, </w:t>
      </w:r>
      <w:r w:rsidRPr="00E27A95">
        <w:rPr>
          <w:rFonts w:ascii="Times New Roman" w:hAnsi="Times New Roman" w:cs="Times New Roman"/>
          <w:sz w:val="24"/>
          <w:szCs w:val="24"/>
        </w:rPr>
        <w:t>co stanowi załącznik nr 3 do uchwały.</w:t>
      </w:r>
    </w:p>
    <w:p w14:paraId="5FA0028F" w14:textId="6A7DE76B" w:rsidR="00E27A95" w:rsidRDefault="00E27A95" w:rsidP="003C51A4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Następnie korzystając z zapisów Regulaminu Rady Miejskiej Przewodniczący Rady poprosił radnych o możliwość skorzystania z jednego z zapisów mówiących o możliwości o</w:t>
      </w:r>
      <w:r w:rsidR="004328C2">
        <w:rPr>
          <w:rFonts w:ascii="Times New Roman" w:hAnsi="Times New Roman" w:cs="Times New Roman"/>
          <w:bCs/>
          <w:iCs/>
          <w:sz w:val="24"/>
          <w:szCs w:val="24"/>
        </w:rPr>
        <w:t>dczytani</w:t>
      </w:r>
      <w:r>
        <w:rPr>
          <w:rFonts w:ascii="Times New Roman" w:hAnsi="Times New Roman" w:cs="Times New Roman"/>
          <w:bCs/>
          <w:iCs/>
          <w:sz w:val="24"/>
          <w:szCs w:val="24"/>
        </w:rPr>
        <w:t>a</w:t>
      </w:r>
      <w:r w:rsidR="004328C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14:paraId="7B23F498" w14:textId="32C150BC" w:rsidR="003C51A4" w:rsidRDefault="003C51A4" w:rsidP="003C51A4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uchwały w części.</w:t>
      </w:r>
    </w:p>
    <w:p w14:paraId="3D42FC5C" w14:textId="7B577AF6" w:rsidR="003C51A4" w:rsidRPr="003C51A4" w:rsidRDefault="003C51A4" w:rsidP="003C51A4">
      <w:pPr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15 radnych wyraziło zgodę poprzez głosowanie:</w:t>
      </w:r>
    </w:p>
    <w:p w14:paraId="2D6B6DAC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0D5B1C1B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7B51E942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106E84B0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7AE50337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EB9466C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64CF775F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06236510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16E8B95B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791BA7C7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350087B0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7062314B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0209F998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53B8ECB2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14. Teresa Tenerowicz – za </w:t>
      </w:r>
    </w:p>
    <w:p w14:paraId="785D5682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354732A4" w14:textId="5092131F" w:rsidR="004328C2" w:rsidRPr="003C51A4" w:rsidRDefault="003C51A4" w:rsidP="004328C2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3C51A4">
        <w:rPr>
          <w:rFonts w:ascii="Times New Roman" w:hAnsi="Times New Roman" w:cs="Times New Roman"/>
          <w:bCs/>
          <w:iCs/>
          <w:sz w:val="24"/>
          <w:szCs w:val="24"/>
        </w:rPr>
        <w:t>Uchwała została przyjęta.</w:t>
      </w:r>
    </w:p>
    <w:p w14:paraId="3929903E" w14:textId="77777777" w:rsidR="004328C2" w:rsidRDefault="004328C2" w:rsidP="004328C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A8F6468" w14:textId="0EF4711E" w:rsidR="004328C2" w:rsidRDefault="004328C2" w:rsidP="004328C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C51A4">
        <w:rPr>
          <w:rFonts w:ascii="Times New Roman" w:hAnsi="Times New Roman" w:cs="Times New Roman"/>
          <w:bCs/>
          <w:sz w:val="24"/>
          <w:szCs w:val="24"/>
          <w:u w:val="single"/>
        </w:rPr>
        <w:t>11. Podjęcie uchwały zmieniającej  uchwałę w sprawie przystąpienia do sporządzenia miejscowego planu zagospodarowania przestrzennego dla obszarów położonych przy ulicach Cichej, Wiosennej i Leśnej w Kruszwicy oraz w miejscowości Sławsk Wielki, Gmina Kruszwica.</w:t>
      </w:r>
    </w:p>
    <w:p w14:paraId="52A4521B" w14:textId="6D5A8015" w:rsidR="003C51A4" w:rsidRDefault="003C51A4" w:rsidP="004328C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51A4">
        <w:rPr>
          <w:rFonts w:ascii="Times New Roman" w:hAnsi="Times New Roman" w:cs="Times New Roman"/>
          <w:bCs/>
          <w:sz w:val="24"/>
          <w:szCs w:val="24"/>
        </w:rPr>
        <w:t>Przewodniczący rady odczytał uchwalę. Radni przystąpili do głosowania:</w:t>
      </w:r>
    </w:p>
    <w:p w14:paraId="33DABFBF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69FAC7FE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54D751A9" w14:textId="6394D451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wstrzymała się</w:t>
      </w:r>
      <w:r>
        <w:rPr>
          <w:rFonts w:ascii="Times New Roman" w:hAnsi="Times New Roman" w:cs="Times New Roman"/>
        </w:rPr>
        <w:t>,</w:t>
      </w:r>
    </w:p>
    <w:p w14:paraId="636499EF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257241FD" w14:textId="7C8A5EB3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Katarzyna Hałasa -</w:t>
      </w:r>
      <w:r w:rsidRPr="003C51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wstrzymała się . </w:t>
      </w:r>
    </w:p>
    <w:p w14:paraId="2B5A4A6C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41E5DDF6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2A810035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31F1C2ED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22CFD77D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1A8AA4A3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53DACCF7" w14:textId="2038CE75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Grzegorz Stanny -</w:t>
      </w:r>
      <w:r w:rsidRPr="003C51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wstrzymał się . </w:t>
      </w:r>
    </w:p>
    <w:p w14:paraId="0BF61213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7A201D6B" w14:textId="6F30F9D6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wstrzymała się </w:t>
      </w:r>
    </w:p>
    <w:p w14:paraId="3D158CC1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43F0938C" w14:textId="6074FDD7" w:rsidR="003C51A4" w:rsidRPr="003C51A4" w:rsidRDefault="003C51A4" w:rsidP="004328C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 przyjęciem uchwały głosowało 11 radnych, 4 wstrzymało się od głosowania. Uchwala została przyjęta. </w:t>
      </w:r>
    </w:p>
    <w:p w14:paraId="7BE9A4D6" w14:textId="77777777" w:rsidR="003C51A4" w:rsidRPr="003C51A4" w:rsidRDefault="003C51A4" w:rsidP="004328C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A0BA101" w14:textId="033B1360" w:rsidR="004328C2" w:rsidRDefault="004328C2" w:rsidP="0043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3C51A4">
        <w:rPr>
          <w:rFonts w:ascii="Times New Roman" w:hAnsi="Times New Roman" w:cs="Times New Roman"/>
          <w:bCs/>
          <w:sz w:val="24"/>
          <w:szCs w:val="24"/>
          <w:u w:val="single"/>
        </w:rPr>
        <w:t xml:space="preserve">12. Podjęcie uchwały </w:t>
      </w:r>
      <w:r w:rsidRPr="003C51A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powołania zespołu opiniującego zgłoszonych kandydatów              na ławników.</w:t>
      </w:r>
    </w:p>
    <w:p w14:paraId="0C62FD6E" w14:textId="242A355E" w:rsidR="003C51A4" w:rsidRPr="003C51A4" w:rsidRDefault="003C51A4" w:rsidP="0043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1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skład Zespołu podano kandydatury: p. Ilony Dybicz, p.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3C51A4">
        <w:rPr>
          <w:rFonts w:ascii="Times New Roman" w:eastAsia="Times New Roman" w:hAnsi="Times New Roman" w:cs="Times New Roman"/>
          <w:sz w:val="24"/>
          <w:szCs w:val="24"/>
          <w:lang w:eastAsia="pl-PL"/>
        </w:rPr>
        <w:t>eresy Tenerowicz i p. Stefana Lewandowskiego. Radni wyrazili zgodę na pracę w Zespole.</w:t>
      </w:r>
    </w:p>
    <w:p w14:paraId="3A6B2B02" w14:textId="024E24B4" w:rsidR="003C51A4" w:rsidRDefault="003C51A4" w:rsidP="0043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51A4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uchwalę. Radni głosowali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380AF674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Aleksander Budner- za. </w:t>
      </w:r>
    </w:p>
    <w:p w14:paraId="179D8E49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Bartłomiej Dzwoniarkiewicz – za, </w:t>
      </w:r>
    </w:p>
    <w:p w14:paraId="12683C05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Ilona Dybicz – za,</w:t>
      </w:r>
    </w:p>
    <w:p w14:paraId="43D359D1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Artur Grobelski – za. </w:t>
      </w:r>
    </w:p>
    <w:p w14:paraId="1E298424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Katarzyna Hałasa - za. </w:t>
      </w:r>
    </w:p>
    <w:p w14:paraId="39BF0B0E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Ewa Kaczmarek - za. </w:t>
      </w:r>
    </w:p>
    <w:p w14:paraId="7117F7D7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Jarosław Kaczmarek - za </w:t>
      </w:r>
    </w:p>
    <w:p w14:paraId="3F8BF88E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Stefan Lewandowski - za. </w:t>
      </w:r>
    </w:p>
    <w:p w14:paraId="77CB2664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Tomasz Łożyński - za. </w:t>
      </w:r>
    </w:p>
    <w:p w14:paraId="478CBD1E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Andrzej Michalak - za. </w:t>
      </w:r>
    </w:p>
    <w:p w14:paraId="7D400C39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Maciej Szpolorowski - za. </w:t>
      </w:r>
    </w:p>
    <w:p w14:paraId="1D21EF3B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Grzegorz Stanny - za. </w:t>
      </w:r>
    </w:p>
    <w:p w14:paraId="39E35C1D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Michał Stranc - za. </w:t>
      </w:r>
    </w:p>
    <w:p w14:paraId="6251886B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Teresa Tenerowicz – za </w:t>
      </w:r>
    </w:p>
    <w:p w14:paraId="6CEB6070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Maciej Wasielewski - za. </w:t>
      </w:r>
    </w:p>
    <w:p w14:paraId="1CDF9449" w14:textId="77777777" w:rsidR="003C51A4" w:rsidRDefault="003C51A4" w:rsidP="003C51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przyjęta. Za jej przyjęciem głosowało 15 radnych.</w:t>
      </w:r>
    </w:p>
    <w:p w14:paraId="0AE2C0CC" w14:textId="77777777" w:rsidR="003C51A4" w:rsidRPr="003C51A4" w:rsidRDefault="003C51A4" w:rsidP="00432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2C782E" w14:textId="2198BBF6" w:rsidR="004328C2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C51A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13</w:t>
      </w:r>
      <w:r w:rsidRPr="003C51A4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3C51A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7B6F804A" w14:textId="0A64C61E" w:rsidR="003C51A4" w:rsidRDefault="003C51A4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Wniosków nie zgłoszono.</w:t>
      </w:r>
    </w:p>
    <w:p w14:paraId="5711282A" w14:textId="77777777" w:rsidR="003C51A4" w:rsidRPr="003C51A4" w:rsidRDefault="003C51A4" w:rsidP="004328C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0B6E3B" w14:textId="77777777" w:rsidR="004328C2" w:rsidRPr="003C51A4" w:rsidRDefault="004328C2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3C51A4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14. Zamknięcie obrad sesji.</w:t>
      </w:r>
    </w:p>
    <w:p w14:paraId="6590881A" w14:textId="1CB9E735" w:rsidR="004328C2" w:rsidRDefault="003C51A4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podziękował wszystkim za przybycie i udział w LIV sesji. Dodał, że obrady sesji uważa za zamknięte.</w:t>
      </w:r>
    </w:p>
    <w:p w14:paraId="61E6F3E2" w14:textId="742714D1" w:rsidR="003C51A4" w:rsidRDefault="003C51A4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A568F76" w14:textId="77777777" w:rsidR="003C51A4" w:rsidRDefault="003C51A4" w:rsidP="004328C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CE45827" w14:textId="10653DD7" w:rsidR="008F7AD9" w:rsidRDefault="003C51A4">
      <w:r>
        <w:t>Protokołowała: G</w:t>
      </w:r>
      <w:bookmarkStart w:id="6" w:name="_GoBack"/>
      <w:bookmarkEnd w:id="6"/>
      <w:r>
        <w:t>K</w:t>
      </w:r>
    </w:p>
    <w:sectPr w:rsidR="008F7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689F"/>
    <w:multiLevelType w:val="hybridMultilevel"/>
    <w:tmpl w:val="C5921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4AF"/>
    <w:rsid w:val="001554AF"/>
    <w:rsid w:val="003B451B"/>
    <w:rsid w:val="003C51A4"/>
    <w:rsid w:val="004328C2"/>
    <w:rsid w:val="008F7AD9"/>
    <w:rsid w:val="00E2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3C19B"/>
  <w15:chartTrackingRefBased/>
  <w15:docId w15:val="{2FB612AE-8486-4BC9-82FF-08CF681E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451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80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1571</Words>
  <Characters>9428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5</cp:revision>
  <cp:lastPrinted>2023-09-28T09:20:00Z</cp:lastPrinted>
  <dcterms:created xsi:type="dcterms:W3CDTF">2023-09-28T08:49:00Z</dcterms:created>
  <dcterms:modified xsi:type="dcterms:W3CDTF">2023-09-28T09:20:00Z</dcterms:modified>
</cp:coreProperties>
</file>