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6C42A" w14:textId="3FA811CD" w:rsidR="00C61A56" w:rsidRPr="00C61A56" w:rsidRDefault="00C61A56" w:rsidP="00C61A56">
      <w:pPr>
        <w:widowControl/>
        <w:rPr>
          <w:sz w:val="24"/>
          <w:szCs w:val="24"/>
        </w:rPr>
      </w:pPr>
      <w:r w:rsidRPr="00C61A56">
        <w:rPr>
          <w:rFonts w:ascii="Times New Roman" w:eastAsia="Times New Roman" w:hAnsi="Times New Roman"/>
          <w:sz w:val="24"/>
          <w:szCs w:val="24"/>
        </w:rPr>
        <w:t>OR-RM. 1712.48.202</w:t>
      </w:r>
      <w:r w:rsidR="00B44510">
        <w:rPr>
          <w:rFonts w:ascii="Times New Roman" w:eastAsia="Times New Roman" w:hAnsi="Times New Roman"/>
          <w:sz w:val="24"/>
          <w:szCs w:val="24"/>
        </w:rPr>
        <w:t>1</w:t>
      </w:r>
      <w:r w:rsidRPr="00C61A56">
        <w:rPr>
          <w:rFonts w:ascii="Times New Roman" w:eastAsia="Times New Roman" w:hAnsi="Times New Roman"/>
          <w:sz w:val="24"/>
          <w:szCs w:val="24"/>
        </w:rPr>
        <w:tab/>
        <w:t xml:space="preserve">               </w:t>
      </w:r>
    </w:p>
    <w:p w14:paraId="12B05B0C" w14:textId="30D90034" w:rsidR="00C61A56" w:rsidRPr="00C61A56" w:rsidRDefault="00C61A56" w:rsidP="00C61A56">
      <w:pPr>
        <w:jc w:val="center"/>
        <w:rPr>
          <w:sz w:val="24"/>
          <w:szCs w:val="24"/>
        </w:rPr>
      </w:pPr>
      <w:r w:rsidRPr="00C61A56">
        <w:rPr>
          <w:rFonts w:ascii="Times New Roman" w:hAnsi="Times New Roman"/>
          <w:b/>
          <w:sz w:val="24"/>
          <w:szCs w:val="24"/>
        </w:rPr>
        <w:t>Protokół Nr 48/202</w:t>
      </w:r>
      <w:r w:rsidR="00B44510">
        <w:rPr>
          <w:rFonts w:ascii="Times New Roman" w:hAnsi="Times New Roman"/>
          <w:b/>
          <w:sz w:val="24"/>
          <w:szCs w:val="24"/>
        </w:rPr>
        <w:t>1</w:t>
      </w:r>
      <w:bookmarkStart w:id="0" w:name="_GoBack"/>
      <w:bookmarkEnd w:id="0"/>
    </w:p>
    <w:p w14:paraId="607F7B38" w14:textId="70C8B19C" w:rsidR="00C61A56" w:rsidRPr="00C61A56" w:rsidRDefault="00C61A56" w:rsidP="00C61A56">
      <w:pPr>
        <w:pStyle w:val="Standard"/>
        <w:jc w:val="center"/>
        <w:rPr>
          <w:rFonts w:cs="Times New Roman"/>
          <w:b/>
        </w:rPr>
      </w:pPr>
      <w:r w:rsidRPr="00C61A56">
        <w:rPr>
          <w:b/>
          <w:bCs/>
        </w:rPr>
        <w:t>Tematyka  kontroli: „</w:t>
      </w:r>
      <w:r>
        <w:rPr>
          <w:rFonts w:cs="Times New Roman"/>
          <w:b/>
        </w:rPr>
        <w:t>A</w:t>
      </w:r>
      <w:r w:rsidRPr="00C61A56">
        <w:rPr>
          <w:rFonts w:cs="Times New Roman"/>
          <w:b/>
        </w:rPr>
        <w:t>naliza wydatków związanych z zatrudnieniem pracowników w ramach umów o pracę i innych umów w roku 2020 w Centrum Kultury i Sportu „Ziemowit”.</w:t>
      </w:r>
    </w:p>
    <w:p w14:paraId="6A95A65C" w14:textId="77777777" w:rsidR="00C61A56" w:rsidRDefault="00C61A56" w:rsidP="00C61A56">
      <w:pPr>
        <w:jc w:val="center"/>
        <w:rPr>
          <w:rFonts w:ascii="Times New Roman" w:hAnsi="Times New Roman"/>
          <w:b/>
          <w:bCs/>
          <w:kern w:val="0"/>
          <w:sz w:val="22"/>
          <w:szCs w:val="22"/>
          <w:lang w:eastAsia="en-US"/>
        </w:rPr>
      </w:pPr>
    </w:p>
    <w:p w14:paraId="0A1BFAB5" w14:textId="6D12115A" w:rsidR="00C61A56" w:rsidRDefault="00C61A56" w:rsidP="00C61A56">
      <w:r>
        <w:rPr>
          <w:rFonts w:ascii="Times New Roman" w:hAnsi="Times New Roman"/>
          <w:sz w:val="22"/>
          <w:szCs w:val="22"/>
        </w:rPr>
        <w:t>Posiedzenie kontrolne odbyło się w dniach 15 kwietnia 2021r.</w:t>
      </w:r>
    </w:p>
    <w:p w14:paraId="6E6D98B7" w14:textId="77777777" w:rsidR="00C61A56" w:rsidRDefault="00C61A56" w:rsidP="00C61A56">
      <w:pPr>
        <w:jc w:val="both"/>
      </w:pPr>
      <w:r>
        <w:rPr>
          <w:rFonts w:ascii="Times New Roman" w:hAnsi="Times New Roman"/>
          <w:sz w:val="22"/>
          <w:szCs w:val="22"/>
        </w:rPr>
        <w:t>Komisja w składzie:</w:t>
      </w:r>
    </w:p>
    <w:p w14:paraId="7D888FB3" w14:textId="77777777" w:rsidR="00C61A56" w:rsidRDefault="00C61A56" w:rsidP="00C61A56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Jarosław Kaczmarek - przewodniczący,</w:t>
      </w:r>
    </w:p>
    <w:p w14:paraId="7AFDC387" w14:textId="77777777" w:rsidR="00C61A56" w:rsidRDefault="00C61A56" w:rsidP="00C61A56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Teresa Tenerowicz - zastępca przewodniczącego,</w:t>
      </w:r>
    </w:p>
    <w:p w14:paraId="74431BD5" w14:textId="77777777" w:rsidR="00C61A56" w:rsidRDefault="00C61A56" w:rsidP="00C61A56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Tomasz Łożyński - sekretarz komisji.</w:t>
      </w:r>
    </w:p>
    <w:p w14:paraId="021FF7C2" w14:textId="77777777" w:rsidR="00C61A56" w:rsidRDefault="00C61A56" w:rsidP="00C61A56">
      <w:pPr>
        <w:pStyle w:val="Standard"/>
        <w:rPr>
          <w:rFonts w:cs="Times New Roman"/>
          <w:bCs/>
        </w:rPr>
      </w:pPr>
    </w:p>
    <w:p w14:paraId="47EC9E01" w14:textId="6EDF2875" w:rsidR="002F35FA" w:rsidRPr="00C61A56" w:rsidRDefault="002F35FA" w:rsidP="00C61A56">
      <w:pPr>
        <w:pStyle w:val="Standard"/>
        <w:rPr>
          <w:rFonts w:cs="Times New Roman"/>
          <w:bCs/>
        </w:rPr>
      </w:pPr>
      <w:r w:rsidRPr="00C61A56">
        <w:rPr>
          <w:rFonts w:cs="Times New Roman"/>
          <w:bCs/>
        </w:rPr>
        <w:t>Informacji na ten temat udzieliła Pani Barbara Biczkowska Dyrektor CKiS „Ziemowit”.</w:t>
      </w:r>
    </w:p>
    <w:p w14:paraId="5B7657F7" w14:textId="3D2AA6C5" w:rsidR="002F35FA" w:rsidRDefault="002F35FA" w:rsidP="002F35FA">
      <w:pPr>
        <w:pStyle w:val="Akapitzlist"/>
        <w:ind w:left="0"/>
        <w:rPr>
          <w:rFonts w:cs="Times New Roman"/>
        </w:rPr>
      </w:pPr>
      <w:r w:rsidRPr="00C61A56">
        <w:rPr>
          <w:rFonts w:cs="Times New Roman"/>
        </w:rPr>
        <w:t xml:space="preserve">      Centrum Kultury i </w:t>
      </w:r>
      <w:r w:rsidR="00C61A56">
        <w:rPr>
          <w:rFonts w:cs="Times New Roman"/>
        </w:rPr>
        <w:t>S</w:t>
      </w:r>
      <w:r w:rsidRPr="00C61A56">
        <w:rPr>
          <w:rFonts w:cs="Times New Roman"/>
        </w:rPr>
        <w:t>portu „Ziemowit” realizuje swój program na podstawie planu zatwierdzonego przez Rad</w:t>
      </w:r>
      <w:r w:rsidR="00E208E1">
        <w:rPr>
          <w:rFonts w:cs="Times New Roman"/>
        </w:rPr>
        <w:t>ę</w:t>
      </w:r>
      <w:r w:rsidRPr="00C61A56">
        <w:rPr>
          <w:rFonts w:cs="Times New Roman"/>
        </w:rPr>
        <w:t xml:space="preserve"> Miejską w Kruszwicy na lata 2018 – 2023. Jednak ze względu na wprowadzony </w:t>
      </w:r>
      <w:r w:rsidR="00E208E1">
        <w:rPr>
          <w:rFonts w:cs="Times New Roman"/>
        </w:rPr>
        <w:t>R</w:t>
      </w:r>
      <w:r w:rsidRPr="00C61A56">
        <w:rPr>
          <w:rFonts w:cs="Times New Roman"/>
        </w:rPr>
        <w:t xml:space="preserve">ozporządzeniem Ministra Zdrowia z dnia 20 marca 2020 r. stan epidemii w Polsce, oraz </w:t>
      </w:r>
      <w:r w:rsidR="00E208E1">
        <w:rPr>
          <w:rFonts w:cs="Times New Roman"/>
        </w:rPr>
        <w:t>Z</w:t>
      </w:r>
      <w:r w:rsidRPr="00C61A56">
        <w:rPr>
          <w:rFonts w:cs="Times New Roman"/>
        </w:rPr>
        <w:t>arządzeniem Wojewody Kuj</w:t>
      </w:r>
      <w:r w:rsidR="00E208E1">
        <w:rPr>
          <w:rFonts w:cs="Times New Roman"/>
        </w:rPr>
        <w:t>awsko</w:t>
      </w:r>
      <w:r w:rsidRPr="00C61A56">
        <w:rPr>
          <w:rFonts w:cs="Times New Roman"/>
        </w:rPr>
        <w:t xml:space="preserve"> - Pom</w:t>
      </w:r>
      <w:r w:rsidR="00E208E1">
        <w:rPr>
          <w:rFonts w:cs="Times New Roman"/>
        </w:rPr>
        <w:t>orskiego</w:t>
      </w:r>
      <w:r w:rsidRPr="00C61A56">
        <w:rPr>
          <w:rFonts w:cs="Times New Roman"/>
        </w:rPr>
        <w:t xml:space="preserve"> z dnia 11 marca 2020 r. w sprawie zawieszenia organizowania imprez artystycznych i rozrywkowych, odwołanych zostało szereg wydarzeń sportowych i artystycznych zaplanowanych na 2020r. </w:t>
      </w:r>
      <w:r w:rsidRPr="00C61A56">
        <w:rPr>
          <w:rFonts w:cs="Times New Roman"/>
        </w:rPr>
        <w:br/>
        <w:t>W miarę możliwości i z przestrzeganiem podstawowych zasad sanitarnych odbywały się imprezy w budynku C</w:t>
      </w:r>
      <w:r w:rsidR="00E208E1">
        <w:rPr>
          <w:rFonts w:cs="Times New Roman"/>
        </w:rPr>
        <w:t>K</w:t>
      </w:r>
      <w:r w:rsidRPr="00C61A56">
        <w:rPr>
          <w:rFonts w:cs="Times New Roman"/>
        </w:rPr>
        <w:t xml:space="preserve">iS, jednak podstawowa działalność została przeniesiona do internetu. Wydarzenia artystyczne prowadzone były online, umożliwiając mieszkańcom kontakt z kulturą bez konieczności wychodzenia z domu. </w:t>
      </w:r>
      <w:r w:rsidRPr="00C61A56">
        <w:rPr>
          <w:rFonts w:cs="Times New Roman"/>
        </w:rPr>
        <w:br/>
        <w:t xml:space="preserve">W roku 2020 w Centrum Kultury na stałe zatrudnionych było 7 osób, a w miesiącach letnich od marca do sierpnia </w:t>
      </w:r>
      <w:r w:rsidR="002A4740">
        <w:rPr>
          <w:rFonts w:cs="Times New Roman"/>
        </w:rPr>
        <w:t xml:space="preserve">zatrudniona była </w:t>
      </w:r>
      <w:r w:rsidRPr="00C61A56">
        <w:rPr>
          <w:rFonts w:cs="Times New Roman"/>
        </w:rPr>
        <w:t xml:space="preserve">dodatkowa osoba do obsługi kortów tenisowych oraz stadionu piłkarskiego. </w:t>
      </w:r>
      <w:r w:rsidRPr="00C61A56">
        <w:rPr>
          <w:rFonts w:cs="Times New Roman"/>
        </w:rPr>
        <w:br/>
        <w:t>Były to następujące stanowiska:</w:t>
      </w:r>
      <w:r w:rsidRPr="00C61A56">
        <w:rPr>
          <w:rFonts w:cs="Times New Roman"/>
        </w:rPr>
        <w:br/>
        <w:t xml:space="preserve"> - dyrektor</w:t>
      </w:r>
      <w:r w:rsidR="002A4740">
        <w:rPr>
          <w:rFonts w:cs="Times New Roman"/>
        </w:rPr>
        <w:t>,</w:t>
      </w:r>
      <w:r w:rsidRPr="00C61A56">
        <w:rPr>
          <w:rFonts w:cs="Times New Roman"/>
        </w:rPr>
        <w:br/>
        <w:t xml:space="preserve"> - główna księgowa</w:t>
      </w:r>
      <w:r w:rsidR="002A4740">
        <w:rPr>
          <w:rFonts w:cs="Times New Roman"/>
        </w:rPr>
        <w:t>,</w:t>
      </w:r>
      <w:r w:rsidRPr="00C61A56">
        <w:rPr>
          <w:rFonts w:cs="Times New Roman"/>
        </w:rPr>
        <w:br/>
        <w:t xml:space="preserve"> - starszy akustyk</w:t>
      </w:r>
      <w:r w:rsidR="002A4740">
        <w:rPr>
          <w:rFonts w:cs="Times New Roman"/>
        </w:rPr>
        <w:t>,</w:t>
      </w:r>
      <w:r w:rsidRPr="00C61A56">
        <w:rPr>
          <w:rFonts w:cs="Times New Roman"/>
        </w:rPr>
        <w:br/>
        <w:t xml:space="preserve"> - specjalista ds. organizacji imprez (świetlica w Chełmcach)</w:t>
      </w:r>
      <w:r w:rsidR="002A4740">
        <w:rPr>
          <w:rFonts w:cs="Times New Roman"/>
        </w:rPr>
        <w:t>,</w:t>
      </w:r>
      <w:r w:rsidRPr="00C61A56">
        <w:rPr>
          <w:rFonts w:cs="Times New Roman"/>
        </w:rPr>
        <w:br/>
        <w:t xml:space="preserve"> - specjalista ds. organizacji imprez (Kruszwica)</w:t>
      </w:r>
      <w:r w:rsidR="002A4740">
        <w:rPr>
          <w:rFonts w:cs="Times New Roman"/>
        </w:rPr>
        <w:t>,</w:t>
      </w:r>
      <w:r w:rsidRPr="00C61A56">
        <w:rPr>
          <w:rFonts w:cs="Times New Roman"/>
        </w:rPr>
        <w:br/>
        <w:t xml:space="preserve"> - specjalista ds. organizacji imprez (Kruszwica)</w:t>
      </w:r>
      <w:r w:rsidR="002A4740">
        <w:rPr>
          <w:rFonts w:cs="Times New Roman"/>
        </w:rPr>
        <w:t>,</w:t>
      </w:r>
      <w:r w:rsidRPr="00C61A56">
        <w:rPr>
          <w:rFonts w:cs="Times New Roman"/>
        </w:rPr>
        <w:br/>
        <w:t xml:space="preserve"> - referent ds. administracyjnych</w:t>
      </w:r>
      <w:r w:rsidR="002A4740">
        <w:rPr>
          <w:rFonts w:cs="Times New Roman"/>
        </w:rPr>
        <w:t>,</w:t>
      </w:r>
      <w:r w:rsidRPr="00C61A56">
        <w:rPr>
          <w:rFonts w:cs="Times New Roman"/>
        </w:rPr>
        <w:br/>
        <w:t xml:space="preserve"> - sprzątaczka</w:t>
      </w:r>
      <w:r w:rsidR="002A4740">
        <w:rPr>
          <w:rFonts w:cs="Times New Roman"/>
        </w:rPr>
        <w:t>.</w:t>
      </w:r>
      <w:r w:rsidRPr="00C61A56">
        <w:rPr>
          <w:rFonts w:cs="Times New Roman"/>
        </w:rPr>
        <w:br/>
        <w:t>Ogółem w przeciągu całego roku na Osobowy Fundus</w:t>
      </w:r>
      <w:r w:rsidR="002A4740">
        <w:rPr>
          <w:rFonts w:cs="Times New Roman"/>
        </w:rPr>
        <w:t>z</w:t>
      </w:r>
      <w:r w:rsidRPr="00C61A56">
        <w:rPr>
          <w:rFonts w:cs="Times New Roman"/>
        </w:rPr>
        <w:t xml:space="preserve"> Płac (OFP) wydatkowana została kwota 358.140,93 zł oraz opłaty ZUS 62.557,89 zł. co daje nam łączne koszty od umów o pracę 420.698,82 zł.</w:t>
      </w:r>
      <w:r w:rsidRPr="00C61A56">
        <w:rPr>
          <w:rFonts w:cs="Times New Roman"/>
        </w:rPr>
        <w:br/>
        <w:t>W ubiegłym roku zostały również wypłacone nagrody jubileuszowe dla trzech osób na łączną kwotę 27.014,00 zł.</w:t>
      </w:r>
      <w:r w:rsidRPr="00C61A56">
        <w:rPr>
          <w:rFonts w:cs="Times New Roman"/>
        </w:rPr>
        <w:br/>
        <w:t>Dodatkowo w ciągu całego roku zawierane są inne umowy, na tzw. bezosobowy fundusz płac (BFP). Ilość tych umów kształtowała się w poszczególnych miesiącach następująco:</w:t>
      </w:r>
      <w:r w:rsidRPr="00C61A56">
        <w:rPr>
          <w:rFonts w:cs="Times New Roman"/>
        </w:rPr>
        <w:br/>
        <w:t xml:space="preserve"> - styczeń  14, - luty i marzec 11, - kwiecień 4, - maj 6, - czerwiec 7, - lipiec 11, - sierpień 13, wrzesień i październik po 10 oraz listopad i grudzień po 6.  Łączna kwota tego funduszu wyniosła 117.955,61 zł oraz opłaty ZUS 12.877,07 zł, co daje nam w sumie 130.832,68 zł. </w:t>
      </w:r>
      <w:r w:rsidRPr="00C61A56">
        <w:rPr>
          <w:rFonts w:cs="Times New Roman"/>
        </w:rPr>
        <w:br/>
        <w:t xml:space="preserve">Razem wszystkie wydatki związane z zatrudnieniem w CKiS „Ziemowit” wyniosły w </w:t>
      </w:r>
      <w:r w:rsidRPr="00C61A56">
        <w:rPr>
          <w:rFonts w:cs="Times New Roman"/>
        </w:rPr>
        <w:lastRenderedPageBreak/>
        <w:t>ubiegłym roku 578.545,50 zł</w:t>
      </w:r>
      <w:r w:rsidR="002A4740">
        <w:rPr>
          <w:rFonts w:cs="Times New Roman"/>
        </w:rPr>
        <w:t>, w tym</w:t>
      </w:r>
      <w:r w:rsidRPr="00C61A56">
        <w:rPr>
          <w:rFonts w:cs="Times New Roman"/>
        </w:rPr>
        <w:t xml:space="preserve"> 75.434,96 zł opłaty ZUS oraz 27.014,00 zł nagrody jubileuszowej. </w:t>
      </w:r>
      <w:r w:rsidRPr="00C61A56">
        <w:rPr>
          <w:rFonts w:cs="Times New Roman"/>
        </w:rPr>
        <w:br/>
        <w:t xml:space="preserve">W porównaniu z rokiem 2019 </w:t>
      </w:r>
      <w:r w:rsidR="002A4740">
        <w:rPr>
          <w:rFonts w:cs="Times New Roman"/>
        </w:rPr>
        <w:t>zatrudnienie</w:t>
      </w:r>
      <w:r w:rsidRPr="00C61A56">
        <w:rPr>
          <w:rFonts w:cs="Times New Roman"/>
        </w:rPr>
        <w:t xml:space="preserve"> zarówno </w:t>
      </w:r>
      <w:r w:rsidR="002A4740">
        <w:rPr>
          <w:rFonts w:cs="Times New Roman"/>
        </w:rPr>
        <w:t xml:space="preserve">na </w:t>
      </w:r>
      <w:r w:rsidRPr="00C61A56">
        <w:rPr>
          <w:rFonts w:cs="Times New Roman"/>
        </w:rPr>
        <w:t>um</w:t>
      </w:r>
      <w:r w:rsidR="002A4740">
        <w:rPr>
          <w:rFonts w:cs="Times New Roman"/>
        </w:rPr>
        <w:t>owach</w:t>
      </w:r>
      <w:r w:rsidRPr="00C61A56">
        <w:rPr>
          <w:rFonts w:cs="Times New Roman"/>
        </w:rPr>
        <w:t xml:space="preserve"> o pracę jak i innych um</w:t>
      </w:r>
      <w:r w:rsidR="002A4740">
        <w:rPr>
          <w:rFonts w:cs="Times New Roman"/>
        </w:rPr>
        <w:t>owach</w:t>
      </w:r>
      <w:r w:rsidRPr="00C61A56">
        <w:rPr>
          <w:rFonts w:cs="Times New Roman"/>
        </w:rPr>
        <w:t xml:space="preserve"> </w:t>
      </w:r>
      <w:r w:rsidR="002A4740">
        <w:rPr>
          <w:rFonts w:cs="Times New Roman"/>
        </w:rPr>
        <w:t>było</w:t>
      </w:r>
      <w:r w:rsidRPr="00C61A56">
        <w:rPr>
          <w:rFonts w:cs="Times New Roman"/>
        </w:rPr>
        <w:t xml:space="preserve"> mniejsz</w:t>
      </w:r>
      <w:r w:rsidR="002A4740">
        <w:rPr>
          <w:rFonts w:cs="Times New Roman"/>
        </w:rPr>
        <w:t>e, gdyż</w:t>
      </w:r>
      <w:r w:rsidRPr="00C61A56">
        <w:rPr>
          <w:rFonts w:cs="Times New Roman"/>
        </w:rPr>
        <w:t xml:space="preserve">  </w:t>
      </w:r>
      <w:r w:rsidR="002A4740">
        <w:rPr>
          <w:rFonts w:cs="Times New Roman"/>
        </w:rPr>
        <w:t>w</w:t>
      </w:r>
      <w:r w:rsidRPr="00C61A56">
        <w:rPr>
          <w:rFonts w:cs="Times New Roman"/>
        </w:rPr>
        <w:t xml:space="preserve"> 2019 r. </w:t>
      </w:r>
      <w:r w:rsidR="002A4740">
        <w:rPr>
          <w:rFonts w:cs="Times New Roman"/>
        </w:rPr>
        <w:t xml:space="preserve">pracownicy </w:t>
      </w:r>
      <w:r w:rsidR="00C116C2">
        <w:rPr>
          <w:rFonts w:cs="Times New Roman"/>
        </w:rPr>
        <w:t xml:space="preserve">zatrudnieni byli </w:t>
      </w:r>
      <w:r w:rsidR="002A4740">
        <w:rPr>
          <w:rFonts w:cs="Times New Roman"/>
        </w:rPr>
        <w:t xml:space="preserve"> na</w:t>
      </w:r>
      <w:r w:rsidRPr="00C61A56">
        <w:rPr>
          <w:rFonts w:cs="Times New Roman"/>
        </w:rPr>
        <w:t xml:space="preserve"> 7,8 etat</w:t>
      </w:r>
      <w:r w:rsidR="00C116C2">
        <w:rPr>
          <w:rFonts w:cs="Times New Roman"/>
        </w:rPr>
        <w:t>ach</w:t>
      </w:r>
      <w:r w:rsidRPr="00C61A56">
        <w:rPr>
          <w:rFonts w:cs="Times New Roman"/>
        </w:rPr>
        <w:t xml:space="preserve"> a w 2020r.  7,4 etat</w:t>
      </w:r>
      <w:r w:rsidR="00C116C2">
        <w:rPr>
          <w:rFonts w:cs="Times New Roman"/>
        </w:rPr>
        <w:t>ach</w:t>
      </w:r>
      <w:r w:rsidRPr="00C61A56">
        <w:rPr>
          <w:rFonts w:cs="Times New Roman"/>
        </w:rPr>
        <w:t xml:space="preserve">. Inne umowy w 2019 </w:t>
      </w:r>
      <w:r w:rsidR="00C116C2">
        <w:rPr>
          <w:rFonts w:cs="Times New Roman"/>
        </w:rPr>
        <w:t>r. to</w:t>
      </w:r>
      <w:r w:rsidRPr="00C61A56">
        <w:rPr>
          <w:rFonts w:cs="Times New Roman"/>
        </w:rPr>
        <w:t xml:space="preserve"> 13,5 etat</w:t>
      </w:r>
      <w:r w:rsidR="00C116C2">
        <w:rPr>
          <w:rFonts w:cs="Times New Roman"/>
        </w:rPr>
        <w:t>ów</w:t>
      </w:r>
      <w:r w:rsidRPr="00C61A56">
        <w:rPr>
          <w:rFonts w:cs="Times New Roman"/>
        </w:rPr>
        <w:t xml:space="preserve"> a w 2020r. 9 etatów.</w:t>
      </w:r>
    </w:p>
    <w:p w14:paraId="31878185" w14:textId="77777777" w:rsidR="00C116C2" w:rsidRDefault="00C116C2" w:rsidP="002F35FA">
      <w:pPr>
        <w:pStyle w:val="Akapitzlist"/>
        <w:ind w:left="0"/>
        <w:rPr>
          <w:rFonts w:cs="Times New Roman"/>
        </w:rPr>
      </w:pPr>
      <w:r>
        <w:rPr>
          <w:rFonts w:cs="Times New Roman"/>
        </w:rPr>
        <w:t xml:space="preserve">Komisja nie stwierdziła nieprawidłowości w wydatkach związanych z zatrudnieniem </w:t>
      </w:r>
    </w:p>
    <w:p w14:paraId="149FD595" w14:textId="284C96EE" w:rsidR="00C116C2" w:rsidRDefault="00C116C2" w:rsidP="002F35FA">
      <w:pPr>
        <w:pStyle w:val="Akapitzlist"/>
        <w:ind w:left="0"/>
        <w:rPr>
          <w:rFonts w:cs="Times New Roman"/>
        </w:rPr>
      </w:pPr>
      <w:r>
        <w:rPr>
          <w:rFonts w:cs="Times New Roman"/>
        </w:rPr>
        <w:t>w Centrum Kultury i Sportu „Ziemowit”.</w:t>
      </w:r>
    </w:p>
    <w:p w14:paraId="1D46E741" w14:textId="44226455" w:rsidR="00C116C2" w:rsidRDefault="00C116C2" w:rsidP="002F35FA">
      <w:pPr>
        <w:pStyle w:val="Akapitzlist"/>
        <w:ind w:left="0"/>
        <w:rPr>
          <w:rFonts w:cs="Times New Roman"/>
        </w:rPr>
      </w:pPr>
    </w:p>
    <w:p w14:paraId="766FE1CC" w14:textId="3D3655E8" w:rsidR="00C116C2" w:rsidRDefault="00C116C2" w:rsidP="002F35FA">
      <w:pPr>
        <w:pStyle w:val="Akapitzlist"/>
        <w:ind w:left="0"/>
        <w:rPr>
          <w:rFonts w:cs="Times New Roman"/>
        </w:rPr>
      </w:pPr>
    </w:p>
    <w:p w14:paraId="688A766D" w14:textId="22EE28F0" w:rsidR="00C116C2" w:rsidRDefault="00C116C2" w:rsidP="002F35FA">
      <w:pPr>
        <w:pStyle w:val="Akapitzlist"/>
        <w:ind w:left="0"/>
        <w:rPr>
          <w:rFonts w:cs="Times New Roman"/>
        </w:rPr>
      </w:pPr>
    </w:p>
    <w:p w14:paraId="4BDCB2D8" w14:textId="77777777" w:rsidR="00C116C2" w:rsidRPr="00C116C2" w:rsidRDefault="00C116C2" w:rsidP="00C116C2">
      <w:pPr>
        <w:widowControl/>
        <w:textAlignment w:val="baseline"/>
        <w:rPr>
          <w:rFonts w:ascii="Times New Roman" w:hAnsi="Times New Roman"/>
          <w:sz w:val="22"/>
          <w:szCs w:val="22"/>
          <w:lang w:eastAsia="en-US"/>
        </w:rPr>
      </w:pPr>
    </w:p>
    <w:p w14:paraId="6CC5D4AB" w14:textId="77777777" w:rsidR="00C116C2" w:rsidRPr="00C116C2" w:rsidRDefault="00C116C2" w:rsidP="00C116C2">
      <w:pPr>
        <w:widowControl/>
        <w:textAlignment w:val="baseline"/>
        <w:rPr>
          <w:rFonts w:ascii="Times New Roman" w:hAnsi="Times New Roman"/>
          <w:sz w:val="22"/>
          <w:szCs w:val="22"/>
          <w:lang w:eastAsia="en-US"/>
        </w:rPr>
      </w:pPr>
    </w:p>
    <w:p w14:paraId="7C7C99E8" w14:textId="77777777" w:rsidR="00C116C2" w:rsidRPr="00C116C2" w:rsidRDefault="00C116C2" w:rsidP="00C116C2">
      <w:pPr>
        <w:widowControl/>
        <w:tabs>
          <w:tab w:val="left" w:pos="6804"/>
          <w:tab w:val="left" w:pos="7088"/>
        </w:tabs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C116C2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Komisja Rewizyjna:   </w:t>
      </w:r>
    </w:p>
    <w:p w14:paraId="532947CD" w14:textId="77777777" w:rsidR="00C116C2" w:rsidRPr="00C116C2" w:rsidRDefault="00C116C2" w:rsidP="00C116C2">
      <w:pPr>
        <w:widowControl/>
        <w:tabs>
          <w:tab w:val="left" w:pos="6804"/>
          <w:tab w:val="left" w:pos="7088"/>
        </w:tabs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C116C2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</w:t>
      </w:r>
    </w:p>
    <w:p w14:paraId="71B45A50" w14:textId="77777777" w:rsidR="00C116C2" w:rsidRPr="00C116C2" w:rsidRDefault="00C116C2" w:rsidP="00C116C2">
      <w:pPr>
        <w:widowControl/>
        <w:tabs>
          <w:tab w:val="left" w:pos="6804"/>
          <w:tab w:val="left" w:pos="7088"/>
        </w:tabs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C116C2">
        <w:rPr>
          <w:rFonts w:ascii="Times New Roman" w:hAnsi="Times New Roman"/>
          <w:sz w:val="22"/>
          <w:szCs w:val="22"/>
        </w:rPr>
        <w:t xml:space="preserve">  Burmistrz Kruszwicy</w:t>
      </w:r>
    </w:p>
    <w:p w14:paraId="2EF99CE9" w14:textId="77777777" w:rsidR="00C116C2" w:rsidRPr="00C116C2" w:rsidRDefault="00C116C2" w:rsidP="00C116C2">
      <w:pPr>
        <w:widowControl/>
        <w:tabs>
          <w:tab w:val="left" w:pos="6804"/>
          <w:tab w:val="left" w:pos="7088"/>
        </w:tabs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C116C2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……………………</w:t>
      </w:r>
    </w:p>
    <w:p w14:paraId="39055536" w14:textId="77777777" w:rsidR="00C116C2" w:rsidRPr="00C116C2" w:rsidRDefault="00C116C2" w:rsidP="00C116C2">
      <w:pPr>
        <w:widowControl/>
        <w:tabs>
          <w:tab w:val="left" w:pos="6804"/>
          <w:tab w:val="left" w:pos="7088"/>
        </w:tabs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C116C2">
        <w:rPr>
          <w:rFonts w:ascii="Times New Roman" w:hAnsi="Times New Roman"/>
          <w:sz w:val="22"/>
          <w:szCs w:val="22"/>
        </w:rPr>
        <w:t xml:space="preserve">   ……………………                                                                                       Jarosław Kaczmarek</w:t>
      </w:r>
    </w:p>
    <w:p w14:paraId="1CA2C5CC" w14:textId="77777777" w:rsidR="00C116C2" w:rsidRPr="00C116C2" w:rsidRDefault="00C116C2" w:rsidP="00C116C2">
      <w:pPr>
        <w:widowControl/>
        <w:tabs>
          <w:tab w:val="left" w:pos="6804"/>
          <w:tab w:val="left" w:pos="7088"/>
        </w:tabs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C116C2">
        <w:rPr>
          <w:rFonts w:ascii="Times New Roman" w:hAnsi="Times New Roman"/>
          <w:sz w:val="22"/>
          <w:szCs w:val="22"/>
        </w:rPr>
        <w:t xml:space="preserve">    Dariusz Witczak                                                                                            </w:t>
      </w:r>
    </w:p>
    <w:p w14:paraId="2B8ADA09" w14:textId="77777777" w:rsidR="00C116C2" w:rsidRPr="00C116C2" w:rsidRDefault="00C116C2" w:rsidP="00C116C2">
      <w:pPr>
        <w:widowControl/>
        <w:tabs>
          <w:tab w:val="left" w:pos="6804"/>
          <w:tab w:val="left" w:pos="7088"/>
        </w:tabs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C116C2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……………………</w:t>
      </w:r>
    </w:p>
    <w:p w14:paraId="08DB4438" w14:textId="77777777" w:rsidR="00C116C2" w:rsidRPr="00C116C2" w:rsidRDefault="00C116C2" w:rsidP="00C116C2">
      <w:pPr>
        <w:widowControl/>
        <w:tabs>
          <w:tab w:val="left" w:pos="6804"/>
          <w:tab w:val="left" w:pos="7088"/>
        </w:tabs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C116C2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Teresa Tenerowicz</w:t>
      </w:r>
    </w:p>
    <w:p w14:paraId="5ED4CD9E" w14:textId="77777777" w:rsidR="00C116C2" w:rsidRPr="00C116C2" w:rsidRDefault="00C116C2" w:rsidP="00C116C2">
      <w:pPr>
        <w:widowControl/>
        <w:tabs>
          <w:tab w:val="left" w:pos="6804"/>
          <w:tab w:val="left" w:pos="7088"/>
        </w:tabs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C116C2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</w:t>
      </w:r>
    </w:p>
    <w:p w14:paraId="24E105DC" w14:textId="77777777" w:rsidR="00C116C2" w:rsidRPr="00C116C2" w:rsidRDefault="00C116C2" w:rsidP="00C116C2">
      <w:pPr>
        <w:widowControl/>
        <w:tabs>
          <w:tab w:val="left" w:pos="6804"/>
          <w:tab w:val="left" w:pos="7088"/>
        </w:tabs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C116C2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…………………….</w:t>
      </w:r>
    </w:p>
    <w:p w14:paraId="67AA8C21" w14:textId="77777777" w:rsidR="00C116C2" w:rsidRPr="00C116C2" w:rsidRDefault="00C116C2" w:rsidP="00C116C2">
      <w:pPr>
        <w:widowControl/>
        <w:tabs>
          <w:tab w:val="left" w:pos="6804"/>
          <w:tab w:val="left" w:pos="7088"/>
        </w:tabs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C116C2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Tomasz Łożyński</w:t>
      </w:r>
    </w:p>
    <w:p w14:paraId="14CECB92" w14:textId="77777777" w:rsidR="00C116C2" w:rsidRPr="00C116C2" w:rsidRDefault="00C116C2" w:rsidP="00C116C2">
      <w:pPr>
        <w:textAlignment w:val="baseline"/>
        <w:rPr>
          <w:rFonts w:ascii="Times New Roman" w:eastAsia="SimSun" w:hAnsi="Times New Roman"/>
          <w:sz w:val="22"/>
          <w:szCs w:val="22"/>
          <w:lang w:eastAsia="zh-CN" w:bidi="hi-IN"/>
        </w:rPr>
      </w:pPr>
    </w:p>
    <w:p w14:paraId="5C6463FF" w14:textId="77777777" w:rsidR="00C116C2" w:rsidRPr="00C116C2" w:rsidRDefault="00C116C2" w:rsidP="00C116C2">
      <w:pPr>
        <w:widowControl/>
        <w:textAlignment w:val="baseline"/>
        <w:rPr>
          <w:rFonts w:ascii="Times New Roman" w:hAnsi="Times New Roman"/>
          <w:i/>
          <w:sz w:val="22"/>
          <w:szCs w:val="22"/>
          <w:lang w:eastAsia="en-US"/>
        </w:rPr>
      </w:pPr>
    </w:p>
    <w:p w14:paraId="125D242D" w14:textId="77777777" w:rsidR="00C116C2" w:rsidRPr="00C116C2" w:rsidRDefault="00C116C2" w:rsidP="00C116C2">
      <w:pPr>
        <w:widowControl/>
        <w:spacing w:after="200" w:line="276" w:lineRule="auto"/>
        <w:textAlignment w:val="baseline"/>
        <w:rPr>
          <w:rFonts w:ascii="Times New Roman" w:hAnsi="Times New Roman"/>
          <w:sz w:val="22"/>
          <w:szCs w:val="22"/>
          <w:lang w:eastAsia="en-US"/>
        </w:rPr>
      </w:pPr>
    </w:p>
    <w:p w14:paraId="25A543E6" w14:textId="77777777" w:rsidR="00C116C2" w:rsidRPr="00C61A56" w:rsidRDefault="00C116C2" w:rsidP="002F35FA">
      <w:pPr>
        <w:pStyle w:val="Akapitzlist"/>
        <w:ind w:left="0"/>
      </w:pPr>
    </w:p>
    <w:p w14:paraId="1410F57D" w14:textId="77777777" w:rsidR="00357127" w:rsidRPr="00C61A56" w:rsidRDefault="00357127">
      <w:pPr>
        <w:rPr>
          <w:sz w:val="24"/>
          <w:szCs w:val="24"/>
        </w:rPr>
      </w:pPr>
    </w:p>
    <w:sectPr w:rsidR="00357127" w:rsidRPr="00C61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33B"/>
    <w:rsid w:val="002A4740"/>
    <w:rsid w:val="002F35FA"/>
    <w:rsid w:val="00357127"/>
    <w:rsid w:val="00A5333B"/>
    <w:rsid w:val="00B44510"/>
    <w:rsid w:val="00C116C2"/>
    <w:rsid w:val="00C61A56"/>
    <w:rsid w:val="00E20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25CCD"/>
  <w15:chartTrackingRefBased/>
  <w15:docId w15:val="{379EC827-56B5-471E-8C26-937DE008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1A56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F35FA"/>
    <w:pPr>
      <w:suppressAutoHyphens/>
      <w:autoSpaceDN w:val="0"/>
      <w:spacing w:line="256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qFormat/>
    <w:rsid w:val="002F35F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93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626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7</cp:revision>
  <cp:lastPrinted>2021-05-20T12:31:00Z</cp:lastPrinted>
  <dcterms:created xsi:type="dcterms:W3CDTF">2021-05-20T11:41:00Z</dcterms:created>
  <dcterms:modified xsi:type="dcterms:W3CDTF">2021-05-27T11:02:00Z</dcterms:modified>
</cp:coreProperties>
</file>