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2A1E7" w14:textId="77777777" w:rsidR="00B77F3E" w:rsidRDefault="00B77F3E" w:rsidP="00C166D5"/>
    <w:p w14:paraId="783D7AC0" w14:textId="466BA6FC" w:rsidR="00B77F3E" w:rsidRDefault="00B77F3E" w:rsidP="00B77F3E">
      <w:pPr>
        <w:spacing w:line="252" w:lineRule="auto"/>
        <w:rPr>
          <w:rFonts w:ascii="Times New Roman" w:hAnsi="Times New Roman" w:cs="Times New Roman"/>
        </w:rPr>
      </w:pPr>
      <w:r>
        <w:rPr>
          <w:rFonts w:ascii="Times New Roman" w:eastAsia="Times New Roman" w:hAnsi="Times New Roman" w:cs="Times New Roman"/>
          <w:lang w:eastAsia="pl-PL"/>
        </w:rPr>
        <w:t>Or/RM-0052-2</w:t>
      </w:r>
      <w:r>
        <w:rPr>
          <w:rFonts w:ascii="Times New Roman" w:eastAsia="Times New Roman" w:hAnsi="Times New Roman" w:cs="Times New Roman"/>
          <w:lang w:eastAsia="pl-PL"/>
        </w:rPr>
        <w:t>6</w:t>
      </w:r>
      <w:r>
        <w:rPr>
          <w:rFonts w:ascii="Times New Roman" w:eastAsia="Times New Roman" w:hAnsi="Times New Roman" w:cs="Times New Roman"/>
          <w:lang w:eastAsia="pl-PL"/>
        </w:rPr>
        <w:t xml:space="preserve">/2020     </w:t>
      </w:r>
    </w:p>
    <w:p w14:paraId="699B0764" w14:textId="2AF1F354" w:rsidR="00B77F3E" w:rsidRDefault="00B77F3E" w:rsidP="00B77F3E">
      <w:pPr>
        <w:spacing w:after="0" w:line="240" w:lineRule="auto"/>
        <w:jc w:val="center"/>
        <w:outlineLvl w:val="0"/>
        <w:rPr>
          <w:rFonts w:ascii="Times New Roman" w:eastAsia="Times New Roman" w:hAnsi="Times New Roman" w:cs="Times New Roman"/>
          <w:b/>
          <w:lang w:eastAsia="pl-PL"/>
        </w:rPr>
      </w:pPr>
      <w:r>
        <w:rPr>
          <w:rFonts w:ascii="Times New Roman" w:eastAsia="Times New Roman" w:hAnsi="Times New Roman" w:cs="Times New Roman"/>
          <w:b/>
          <w:lang w:eastAsia="pl-PL"/>
        </w:rPr>
        <w:t>Protokół Nr XXV</w:t>
      </w:r>
      <w:r>
        <w:rPr>
          <w:rFonts w:ascii="Times New Roman" w:eastAsia="Times New Roman" w:hAnsi="Times New Roman" w:cs="Times New Roman"/>
          <w:b/>
          <w:lang w:eastAsia="pl-PL"/>
        </w:rPr>
        <w:t>I</w:t>
      </w:r>
      <w:r>
        <w:rPr>
          <w:rFonts w:ascii="Times New Roman" w:eastAsia="Times New Roman" w:hAnsi="Times New Roman" w:cs="Times New Roman"/>
          <w:b/>
          <w:lang w:eastAsia="pl-PL"/>
        </w:rPr>
        <w:t>/2020</w:t>
      </w:r>
    </w:p>
    <w:p w14:paraId="7B777A0A" w14:textId="4BD460C7" w:rsidR="00B77F3E" w:rsidRDefault="00B77F3E" w:rsidP="00B77F3E">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z obrad XXV</w:t>
      </w:r>
      <w:r>
        <w:rPr>
          <w:rFonts w:ascii="Times New Roman" w:eastAsia="Times New Roman" w:hAnsi="Times New Roman" w:cs="Times New Roman"/>
          <w:b/>
          <w:lang w:eastAsia="pl-PL"/>
        </w:rPr>
        <w:t>I</w:t>
      </w:r>
      <w:r>
        <w:rPr>
          <w:rFonts w:ascii="Times New Roman" w:eastAsia="Times New Roman" w:hAnsi="Times New Roman" w:cs="Times New Roman"/>
          <w:b/>
          <w:lang w:eastAsia="pl-PL"/>
        </w:rPr>
        <w:t xml:space="preserve"> sesji Rady Miejskiej w Kruszwicy</w:t>
      </w:r>
    </w:p>
    <w:p w14:paraId="3191D55C" w14:textId="77777777" w:rsidR="00B77F3E" w:rsidRDefault="00B77F3E" w:rsidP="00B77F3E">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kadencji 2018-2023</w:t>
      </w:r>
    </w:p>
    <w:p w14:paraId="42B2EA7C" w14:textId="30FE6207" w:rsidR="00B77F3E" w:rsidRDefault="00B77F3E" w:rsidP="00B77F3E">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odbytej dnia </w:t>
      </w:r>
      <w:r>
        <w:rPr>
          <w:rFonts w:ascii="Times New Roman" w:eastAsia="Times New Roman" w:hAnsi="Times New Roman" w:cs="Times New Roman"/>
          <w:b/>
          <w:lang w:eastAsia="pl-PL"/>
        </w:rPr>
        <w:t>29</w:t>
      </w:r>
      <w:r>
        <w:rPr>
          <w:rFonts w:ascii="Times New Roman" w:eastAsia="Times New Roman" w:hAnsi="Times New Roman" w:cs="Times New Roman"/>
          <w:b/>
          <w:lang w:eastAsia="pl-PL"/>
        </w:rPr>
        <w:t xml:space="preserve"> grudnia 2020r.,</w:t>
      </w:r>
    </w:p>
    <w:p w14:paraId="64DA7C7F" w14:textId="5719514D" w:rsidR="00B77F3E" w:rsidRDefault="00B77F3E" w:rsidP="00B77F3E">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której obrady trwały od godz. 14.00 do godz. 15.</w:t>
      </w:r>
      <w:r>
        <w:rPr>
          <w:rFonts w:ascii="Times New Roman" w:eastAsia="Times New Roman" w:hAnsi="Times New Roman" w:cs="Times New Roman"/>
          <w:b/>
          <w:lang w:eastAsia="pl-PL"/>
        </w:rPr>
        <w:t>50</w:t>
      </w:r>
      <w:r>
        <w:rPr>
          <w:rFonts w:ascii="Times New Roman" w:eastAsia="Times New Roman" w:hAnsi="Times New Roman" w:cs="Times New Roman"/>
          <w:b/>
          <w:lang w:eastAsia="pl-PL"/>
        </w:rPr>
        <w:t>,</w:t>
      </w:r>
    </w:p>
    <w:p w14:paraId="2CE71218" w14:textId="77777777" w:rsidR="00B77F3E" w:rsidRDefault="00B77F3E" w:rsidP="00B77F3E">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a odbywały się w sali sesyjnej Rady Miejskiej.</w:t>
      </w:r>
    </w:p>
    <w:p w14:paraId="37ADE328" w14:textId="77777777" w:rsidR="00B77F3E" w:rsidRDefault="00B77F3E" w:rsidP="00B77F3E">
      <w:pPr>
        <w:spacing w:after="0" w:line="240" w:lineRule="auto"/>
        <w:jc w:val="center"/>
        <w:rPr>
          <w:rFonts w:ascii="Times New Roman" w:eastAsia="Times New Roman" w:hAnsi="Times New Roman" w:cs="Times New Roman"/>
          <w:b/>
          <w:lang w:eastAsia="pl-PL"/>
        </w:rPr>
      </w:pPr>
    </w:p>
    <w:p w14:paraId="24F05777" w14:textId="77777777" w:rsidR="00B77F3E" w:rsidRDefault="00B77F3E" w:rsidP="00B77F3E">
      <w:pPr>
        <w:spacing w:after="0" w:line="240" w:lineRule="auto"/>
        <w:jc w:val="center"/>
        <w:rPr>
          <w:rFonts w:ascii="Times New Roman" w:eastAsia="Times New Roman" w:hAnsi="Times New Roman" w:cs="Times New Roman"/>
          <w:b/>
          <w:lang w:eastAsia="pl-PL"/>
        </w:rPr>
      </w:pPr>
    </w:p>
    <w:p w14:paraId="33583338" w14:textId="77777777"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Sesję otworzył i przewodniczył obradom Przewodniczący Rady Miejskiej w Kruszwicy </w:t>
      </w:r>
    </w:p>
    <w:p w14:paraId="59B1ADA7" w14:textId="77777777"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p. Aleksander Budner</w:t>
      </w:r>
    </w:p>
    <w:p w14:paraId="105FD65C" w14:textId="77777777" w:rsidR="00B77F3E" w:rsidRDefault="00B77F3E" w:rsidP="00B77F3E">
      <w:pPr>
        <w:spacing w:after="0" w:line="240" w:lineRule="auto"/>
        <w:ind w:firstLine="708"/>
        <w:rPr>
          <w:rFonts w:ascii="Times New Roman" w:eastAsia="Times New Roman" w:hAnsi="Times New Roman" w:cs="Times New Roman"/>
          <w:lang w:eastAsia="pl-PL"/>
        </w:rPr>
      </w:pPr>
    </w:p>
    <w:p w14:paraId="47AF301C" w14:textId="00E831A9"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Sekretarzem obrad był</w:t>
      </w:r>
      <w:r>
        <w:rPr>
          <w:rFonts w:ascii="Times New Roman" w:eastAsia="Times New Roman" w:hAnsi="Times New Roman" w:cs="Times New Roman"/>
          <w:lang w:eastAsia="pl-PL"/>
        </w:rPr>
        <w:t>a</w:t>
      </w:r>
      <w:r>
        <w:rPr>
          <w:rFonts w:ascii="Times New Roman" w:eastAsia="Times New Roman" w:hAnsi="Times New Roman" w:cs="Times New Roman"/>
          <w:lang w:eastAsia="pl-PL"/>
        </w:rPr>
        <w:t xml:space="preserve"> radn</w:t>
      </w:r>
      <w:r>
        <w:rPr>
          <w:rFonts w:ascii="Times New Roman" w:eastAsia="Times New Roman" w:hAnsi="Times New Roman" w:cs="Times New Roman"/>
          <w:lang w:eastAsia="pl-PL"/>
        </w:rPr>
        <w:t>a</w:t>
      </w:r>
      <w:r>
        <w:rPr>
          <w:rFonts w:ascii="Times New Roman" w:eastAsia="Times New Roman" w:hAnsi="Times New Roman" w:cs="Times New Roman"/>
          <w:lang w:eastAsia="pl-PL"/>
        </w:rPr>
        <w:t xml:space="preserve"> p. </w:t>
      </w:r>
      <w:r>
        <w:rPr>
          <w:rFonts w:ascii="Times New Roman" w:eastAsia="Times New Roman" w:hAnsi="Times New Roman" w:cs="Times New Roman"/>
          <w:lang w:eastAsia="pl-PL"/>
        </w:rPr>
        <w:t>Ewa Kaczmarek</w:t>
      </w:r>
      <w:r>
        <w:rPr>
          <w:rFonts w:ascii="Times New Roman" w:eastAsia="Times New Roman" w:hAnsi="Times New Roman" w:cs="Times New Roman"/>
          <w:lang w:eastAsia="pl-PL"/>
        </w:rPr>
        <w:t>.</w:t>
      </w:r>
    </w:p>
    <w:p w14:paraId="26D56DDA" w14:textId="77777777" w:rsidR="00B77F3E" w:rsidRDefault="00B77F3E" w:rsidP="00B77F3E">
      <w:pPr>
        <w:spacing w:after="0" w:line="240" w:lineRule="auto"/>
        <w:ind w:firstLine="708"/>
        <w:rPr>
          <w:rFonts w:ascii="Times New Roman" w:eastAsia="Times New Roman" w:hAnsi="Times New Roman" w:cs="Times New Roman"/>
          <w:lang w:eastAsia="pl-PL"/>
        </w:rPr>
      </w:pPr>
    </w:p>
    <w:p w14:paraId="64E40934" w14:textId="286D22BB"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W sesji udział wzięło 1</w:t>
      </w:r>
      <w:r>
        <w:rPr>
          <w:rFonts w:ascii="Times New Roman" w:eastAsia="Times New Roman" w:hAnsi="Times New Roman" w:cs="Times New Roman"/>
          <w:lang w:eastAsia="pl-PL"/>
        </w:rPr>
        <w:t>3</w:t>
      </w:r>
      <w:r>
        <w:rPr>
          <w:rFonts w:ascii="Times New Roman" w:eastAsia="Times New Roman" w:hAnsi="Times New Roman" w:cs="Times New Roman"/>
          <w:lang w:eastAsia="pl-PL"/>
        </w:rPr>
        <w:t xml:space="preserve"> radnych, co stanowi kworum do podejmowania uchwał i decyzji   </w:t>
      </w:r>
    </w:p>
    <w:p w14:paraId="1B41F4E6" w14:textId="77777777"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Rady   Miejskiej.</w:t>
      </w:r>
    </w:p>
    <w:p w14:paraId="4C5CC956" w14:textId="77777777" w:rsidR="00B77F3E" w:rsidRDefault="00B77F3E" w:rsidP="00B77F3E">
      <w:pPr>
        <w:spacing w:after="0" w:line="240" w:lineRule="auto"/>
        <w:ind w:firstLine="708"/>
        <w:rPr>
          <w:rFonts w:ascii="Times New Roman" w:eastAsia="Times New Roman" w:hAnsi="Times New Roman" w:cs="Times New Roman"/>
          <w:lang w:eastAsia="pl-PL"/>
        </w:rPr>
      </w:pPr>
    </w:p>
    <w:p w14:paraId="1EA4C169" w14:textId="4B72DCC8"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Radn</w:t>
      </w:r>
      <w:r>
        <w:rPr>
          <w:rFonts w:ascii="Times New Roman" w:eastAsia="Times New Roman" w:hAnsi="Times New Roman" w:cs="Times New Roman"/>
          <w:lang w:eastAsia="pl-PL"/>
        </w:rPr>
        <w:t>i</w:t>
      </w:r>
      <w:r>
        <w:rPr>
          <w:rFonts w:ascii="Times New Roman" w:eastAsia="Times New Roman" w:hAnsi="Times New Roman" w:cs="Times New Roman"/>
          <w:lang w:eastAsia="pl-PL"/>
        </w:rPr>
        <w:t xml:space="preserve"> nieobecn</w:t>
      </w:r>
      <w:r>
        <w:rPr>
          <w:rFonts w:ascii="Times New Roman" w:eastAsia="Times New Roman" w:hAnsi="Times New Roman" w:cs="Times New Roman"/>
          <w:lang w:eastAsia="pl-PL"/>
        </w:rPr>
        <w:t>i</w:t>
      </w:r>
      <w:r>
        <w:rPr>
          <w:rFonts w:ascii="Times New Roman" w:eastAsia="Times New Roman" w:hAnsi="Times New Roman" w:cs="Times New Roman"/>
          <w:lang w:eastAsia="pl-PL"/>
        </w:rPr>
        <w:t xml:space="preserve"> usprawiedliwiony- </w:t>
      </w:r>
      <w:r>
        <w:rPr>
          <w:rFonts w:ascii="Times New Roman" w:eastAsia="Times New Roman" w:hAnsi="Times New Roman" w:cs="Times New Roman"/>
          <w:lang w:eastAsia="pl-PL"/>
        </w:rPr>
        <w:t>Bartłomiej Dzwoniarkiewicz i Marek Rimer</w:t>
      </w:r>
      <w:r>
        <w:rPr>
          <w:rFonts w:ascii="Times New Roman" w:eastAsia="Times New Roman" w:hAnsi="Times New Roman" w:cs="Times New Roman"/>
          <w:lang w:eastAsia="pl-PL"/>
        </w:rPr>
        <w:t>.</w:t>
      </w:r>
    </w:p>
    <w:p w14:paraId="319C9277" w14:textId="77777777" w:rsidR="00B77F3E" w:rsidRDefault="00B77F3E" w:rsidP="00B77F3E">
      <w:pPr>
        <w:spacing w:after="0" w:line="240" w:lineRule="auto"/>
        <w:ind w:firstLine="708"/>
        <w:rPr>
          <w:rFonts w:ascii="Times New Roman" w:eastAsia="Times New Roman" w:hAnsi="Times New Roman" w:cs="Times New Roman"/>
          <w:lang w:eastAsia="pl-PL"/>
        </w:rPr>
      </w:pPr>
    </w:p>
    <w:p w14:paraId="5EABB758" w14:textId="77777777" w:rsidR="00B77F3E" w:rsidRDefault="00B77F3E" w:rsidP="00B77F3E">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wzięli: </w:t>
      </w:r>
    </w:p>
    <w:p w14:paraId="7CA59C2F" w14:textId="77777777" w:rsidR="00B77F3E" w:rsidRDefault="00B77F3E" w:rsidP="00B77F3E">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14:paraId="7865A285" w14:textId="77777777" w:rsidR="00B77F3E" w:rsidRDefault="00B77F3E" w:rsidP="00B77F3E">
      <w:pPr>
        <w:numPr>
          <w:ilvl w:val="0"/>
          <w:numId w:val="1"/>
        </w:num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burmistrz Kruszwicy wraz z pracownikami Urzędu Miejskiego,</w:t>
      </w:r>
    </w:p>
    <w:p w14:paraId="6E18B46F" w14:textId="77777777" w:rsidR="00B77F3E" w:rsidRDefault="00B77F3E" w:rsidP="00B77F3E">
      <w:pPr>
        <w:spacing w:after="0" w:line="240" w:lineRule="auto"/>
        <w:jc w:val="both"/>
        <w:outlineLvl w:val="0"/>
        <w:rPr>
          <w:rFonts w:ascii="Times New Roman" w:eastAsia="Times New Roman" w:hAnsi="Times New Roman" w:cs="Times New Roman"/>
          <w:lang w:eastAsia="pl-PL"/>
        </w:rPr>
      </w:pPr>
    </w:p>
    <w:p w14:paraId="44CF0AB9" w14:textId="77777777" w:rsidR="00B77F3E" w:rsidRDefault="00B77F3E" w:rsidP="00B77F3E">
      <w:pPr>
        <w:spacing w:after="0" w:line="240" w:lineRule="auto"/>
        <w:jc w:val="both"/>
        <w:outlineLvl w:val="0"/>
        <w:rPr>
          <w:rFonts w:ascii="Times New Roman" w:eastAsia="Times New Roman" w:hAnsi="Times New Roman" w:cs="Times New Roman"/>
          <w:lang w:eastAsia="pl-PL"/>
        </w:rPr>
      </w:pPr>
    </w:p>
    <w:p w14:paraId="55DB338C" w14:textId="77777777" w:rsidR="00B77F3E" w:rsidRDefault="00B77F3E" w:rsidP="00B77F3E">
      <w:pPr>
        <w:spacing w:after="0" w:line="240" w:lineRule="auto"/>
        <w:jc w:val="both"/>
        <w:outlineLvl w:val="0"/>
        <w:rPr>
          <w:rFonts w:ascii="Times New Roman" w:eastAsia="Times New Roman" w:hAnsi="Times New Roman" w:cs="Times New Roman"/>
          <w:lang w:eastAsia="pl-PL"/>
        </w:rPr>
      </w:pPr>
    </w:p>
    <w:p w14:paraId="578CB8D5" w14:textId="77777777" w:rsidR="00B77F3E" w:rsidRDefault="00B77F3E" w:rsidP="00C166D5"/>
    <w:p w14:paraId="0808293C" w14:textId="77777777" w:rsidR="00B77F3E" w:rsidRDefault="00B77F3E" w:rsidP="00C166D5"/>
    <w:p w14:paraId="18A64DAE" w14:textId="77777777" w:rsidR="00B77F3E" w:rsidRDefault="00B77F3E" w:rsidP="00C166D5"/>
    <w:p w14:paraId="4D62FC3D" w14:textId="77777777" w:rsidR="00B77F3E" w:rsidRDefault="00B77F3E" w:rsidP="00C166D5"/>
    <w:p w14:paraId="1261FE14" w14:textId="77777777" w:rsidR="00B77F3E" w:rsidRDefault="00B77F3E" w:rsidP="00C166D5"/>
    <w:p w14:paraId="0E073F77" w14:textId="77777777" w:rsidR="00B77F3E" w:rsidRDefault="00B77F3E" w:rsidP="00C166D5"/>
    <w:p w14:paraId="5D605C61" w14:textId="77777777" w:rsidR="00B77F3E" w:rsidRDefault="00B77F3E" w:rsidP="00C166D5"/>
    <w:p w14:paraId="1F3A4D91" w14:textId="77777777" w:rsidR="00B77F3E" w:rsidRDefault="00B77F3E" w:rsidP="00C166D5"/>
    <w:p w14:paraId="17DB1A12" w14:textId="77777777" w:rsidR="00B77F3E" w:rsidRDefault="00B77F3E" w:rsidP="00C166D5"/>
    <w:p w14:paraId="20559156" w14:textId="77777777" w:rsidR="00B77F3E" w:rsidRDefault="00B77F3E" w:rsidP="00C166D5"/>
    <w:p w14:paraId="019431BF" w14:textId="77777777" w:rsidR="00B77F3E" w:rsidRDefault="00B77F3E" w:rsidP="00C166D5"/>
    <w:p w14:paraId="51907FB0" w14:textId="77777777" w:rsidR="00B77F3E" w:rsidRDefault="00B77F3E" w:rsidP="00C166D5"/>
    <w:p w14:paraId="45B66D3D" w14:textId="77777777" w:rsidR="00B77F3E" w:rsidRDefault="00B77F3E" w:rsidP="00C166D5"/>
    <w:p w14:paraId="759A93D7" w14:textId="77777777" w:rsidR="00B77F3E" w:rsidRDefault="00B77F3E" w:rsidP="00C166D5"/>
    <w:p w14:paraId="4F116C89" w14:textId="77777777" w:rsidR="00B77F3E" w:rsidRDefault="00B77F3E" w:rsidP="00C166D5"/>
    <w:p w14:paraId="228C3B4D" w14:textId="462686E2" w:rsidR="00C166D5" w:rsidRPr="00B77F3E" w:rsidRDefault="00C166D5" w:rsidP="00C166D5">
      <w:pPr>
        <w:rPr>
          <w:rFonts w:ascii="Times New Roman" w:hAnsi="Times New Roman" w:cs="Times New Roman"/>
        </w:rPr>
      </w:pPr>
      <w:r w:rsidRPr="00B77F3E">
        <w:rPr>
          <w:rFonts w:ascii="Times New Roman" w:hAnsi="Times New Roman" w:cs="Times New Roman"/>
        </w:rPr>
        <w:lastRenderedPageBreak/>
        <w:t>Przewodniczący Rady Miejskiej p. Aleksander Budner:  na podstawie ustawy o samorządzie gminnym otwieram dwudziestą szóstą sesję Rady Miejskiej w Kruszwicy. Witam serdecznie burmistrza Kruszwicy pana Dariusza Witczaka wraz z pracownikami Urzędu Miejskiego, radnych Rady Miejskiej w Kruszwicy. Stwierdzam na podstawie listy obecności, że w obradach bierze udział 13 radnych co stanowi kworum do podejmowania uchwał i decyzji rady.</w:t>
      </w:r>
    </w:p>
    <w:p w14:paraId="7995521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25 grudnia zmarł Marek Rimer radny Rady Miejskiej w Kruszwicy. </w:t>
      </w:r>
    </w:p>
    <w:p w14:paraId="527BD728"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Był burmistrzem Kruszwicy w latach 1998-2002 radnych 5 kadencji. </w:t>
      </w:r>
    </w:p>
    <w:p w14:paraId="4FB5CA18"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Proszę wszystkich o powstanie i uczczenie minutą ciszy naszego kolegi.</w:t>
      </w:r>
    </w:p>
    <w:p w14:paraId="2174EEB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uprzejmie. Na mocy ustawy z dnia 8 marca 1990 roku o samorządzie gminnym obrady Rady Miejskiej są transmitowane i utrwalane za pomocą urządzeń rejestrujących obraz i dźwięk. Nagrania obrad są udostępniane w Biuletynie Informacji Publicznej w zakładce </w:t>
      </w:r>
    </w:p>
    <w:p w14:paraId="11D92F4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Prawo miejscowe.  </w:t>
      </w:r>
    </w:p>
    <w:p w14:paraId="37B4044C" w14:textId="77777777" w:rsidR="00C166D5" w:rsidRPr="00B77F3E" w:rsidRDefault="00C166D5" w:rsidP="00C166D5">
      <w:pPr>
        <w:rPr>
          <w:rFonts w:ascii="Times New Roman" w:hAnsi="Times New Roman" w:cs="Times New Roman"/>
        </w:rPr>
      </w:pPr>
    </w:p>
    <w:p w14:paraId="2B621928"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Rady Miejskiej w Kruszwicy z dnia dwudziestego dziewiątego grudnia 2020 roku w sprawie wyboru sekretarza obrad. Na podstawie regulaminu Rady Miejskiej w Kruszwicy stanowiącego załącznik nr 4 do Statutu Gminy Kruszwica uchwala się co następuje. Sekretarzem obrad dwudziestej szóstej sesji Rady Miejskiej w Kruszwicy wybrana została radna Ewa Kaczmarek przystępujemy do głosowania. </w:t>
      </w:r>
    </w:p>
    <w:p w14:paraId="52F00D4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i wchodzi w życie z dniem podjęcia. Uchwała Rady Miejskiej w Kruszwicy z dnia 29 grudnia 2020 roku w sprawie przyjęcia protokołu z obrad piętnastej sesji. Na podstawie regulaminu Rady Miejskiej w Kruszwicy stanowiącego załącznik nr 4 do statutu Gminy Kruszwica uchwala się co następuje. Przyjąć protokół z obrad 25 sesji Rady Miejskiej w Kruszwicy, przystępujemy do głosowania. </w:t>
      </w:r>
    </w:p>
    <w:p w14:paraId="7D81C8B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i wchodzi w życie z dniem podjęcia. </w:t>
      </w:r>
    </w:p>
    <w:p w14:paraId="541D325F"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Rady Miejskiej w Kruszwicy w sprawie zmiany w porządku obrad, bardzo proszę pana burmistrza Dariusza Witczaka. </w:t>
      </w:r>
    </w:p>
    <w:p w14:paraId="5F3C97AD"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przewodniczący, wysoka rado poprosiłbym o wprowadzenie może w pkt 16a uchwały w sprawie zwolnienia z podatku od nieruchomości, gruntów, budynków i budowli związanych z prowadzeniem działalności gospodarczej wskazanym grupom przedsiębiorców, których płynność finansowa uległa pogorszeniu w związku z ponoszeniem negatywnych konsekwencji ekonomicznych z powodu Covid-19 za wybrane miesiące pierwszego półrocza 2021 roku. 2 marca tego roku weszły zmiany do ustawy właśnie z 2 marca weszły zmiany 16 grudnia przepraszam za pomyłkę o szczególnych rozwiązaniach związanych z zapobieganiem przeciwdziałaniem i zwalczaniem </w:t>
      </w:r>
      <w:proofErr w:type="spellStart"/>
      <w:r w:rsidRPr="00B77F3E">
        <w:rPr>
          <w:rFonts w:ascii="Times New Roman" w:hAnsi="Times New Roman" w:cs="Times New Roman"/>
        </w:rPr>
        <w:t>Covid</w:t>
      </w:r>
      <w:proofErr w:type="spellEnd"/>
      <w:r w:rsidRPr="00B77F3E">
        <w:rPr>
          <w:rFonts w:ascii="Times New Roman" w:hAnsi="Times New Roman" w:cs="Times New Roman"/>
        </w:rPr>
        <w:t xml:space="preserve">. Dały one możliwość Radzie Gminy wprowadzenia w drodze uchwały za wybrane miesiące pierwszego półrocza 2021 roku zwolnienia z podatku od nieruchomości, gruntów, budynków i budowli związanych z prowadzeniem działalności gospodarczej wskazanym grupom przedsiębiorców, których płynność finansowa uległa pogorszeniu w związku z Covid-19 i tak daje to możliwość byśmy podjęli uchwałę w sprawie prowadzenia usług hotelarskich podobnych obiektów zakwaterowania, przygotowaniu podawaniu posiłków napojów gościom siedzącym przy stołach lub gościom dokonującym własnego wyboru potraw z wystawionego menu spożywanych na miejscu czy przygotowaniem podawaniem napojów do konsumpcji na miejscu, czy działalności centrów klubów fitness oraz innych obiektów służących poprawie kondycji fizycznej i kulturystyce. Przypomnę, że </w:t>
      </w:r>
      <w:r w:rsidRPr="00B77F3E">
        <w:rPr>
          <w:rFonts w:ascii="Times New Roman" w:hAnsi="Times New Roman" w:cs="Times New Roman"/>
        </w:rPr>
        <w:lastRenderedPageBreak/>
        <w:t xml:space="preserve">podobną uchwałę podejmowaliśmy wiosną tego roku prosiłbym również o przyjęcie do dzisiejszego planu posiedzenia rady. </w:t>
      </w:r>
    </w:p>
    <w:p w14:paraId="68DBFE7F"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uprzejmie. Czy są jakieś pytania w tym temacie do pana burmistrza? Nie, to czytam uchwałę. Uchwała Rady Miejskiej w Kruszwicy z dnia 29 grudnia 2020 roku w sprawie zmian porządku obrad 25 sesji rady miejskiej w Kruszwicy. Na podstawie ustawy z dnia 8 marca 1910 roku o samorządzie gminnym uchwala się co następuje. Zmienia się porządek obrad dwudziestej szóstej sesji Rady Miejskiej w Kruszwicy wprowadzając pkt 16a to jest podjęcie uchwały w sprawie zwolnienia z podatku od nieruchomości gruntów, budynku i budowli związanych z prowadzeniem działalności gospodarczej wskazanym grupom przedsiębiorców, których płynność finansowa uległa pogorszeniu w związku z ponoszeniem negatywnych konsekwencji ekonomicznych z powodu Covid-19 za wybrane miesiące pierwszego półrocza 2021 roku. Przystępujemy do głosowania. </w:t>
      </w:r>
    </w:p>
    <w:p w14:paraId="64FF1E3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i wchodzi w życie z dniem podjęcia. Przechodzimy do następnego punktu porządku obrad to jest informacja przewodniczących komisji o pracy w okresie między sesyjnym. Proszę przewodniczącego Komisji Rewizyjnej radnego Jarosława Kaczmarka. Panie burmistrzu, panie przewodniczący, wysoka rado Komisja Rewizyjna w okresie między sesyjnym opracowała plan pracy na 2021 rok oraz dokonała rozliczenia kosztów utrzymania budynku szkolnego w Woli Wapowskiej oraz budynku w Bachorcach. W wyniku ponoszenia dużych kosztów utrzymania budynku w Bachorcach komisja wnioskuje o przeniesienie uczniów z tej </w:t>
      </w:r>
    </w:p>
    <w:p w14:paraId="17FF7D98"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szkoły do 1 obiektu w Woli Wapowskiej, spowoduje to znaczne oszczędności oraz lepszą pracę organizacyjną szkoły. Komisja zajmowała się również tematami dzisiejszej sesji dziękuję. Dziękuję bardzo. </w:t>
      </w:r>
    </w:p>
    <w:p w14:paraId="7942E37F"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Komisja Budżetu i Rozwoju Gospodarczego, sekretarz komisji Michał Stranc. </w:t>
      </w:r>
    </w:p>
    <w:p w14:paraId="29FA77DC"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przewodniczący, panie burmistrzu, wysoka rado. W okresie między sesyjnym Komisja Budżetu i Rozwoju Gospodarczego odbyła wspólne z pozostałymi komisjami posiedzenie na którym omówiono dochody budżetu Gminy Kruszwica na 2021 rok oraz wspólne posiedzenie dotyczące wydatków. Należy nadmienić, że radni nie zgłosili wniosków, które miałyby wpływ na projekt budżetu. Kolejne wspólne posiedzenie dotyczyło wypracowania wspólnego stanowiska odnośnie budżetu na 2021 rok i omawianie tematyki dzisiejszej sesji dziękuję. </w:t>
      </w:r>
    </w:p>
    <w:p w14:paraId="6FDEABF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bardzo, Komisja Oświaty Kultury Sportu Turystyki i Promocji Gminy przewodniczący komisji radny Maciej Wasielewski. </w:t>
      </w:r>
    </w:p>
    <w:p w14:paraId="1282AAF8"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 przewodniczący, panie burmistrzu, panie i panowie radni komisja w okresie między sesyjnym zapoznała się z planem pracy Centrum Kultury i Sportu Ziemowit na rok 2021, a na wspólnych posiedzeniach omówiliśmy plan dochodów i wydatków do budżetu Gminy Kruszwica na rok 2021, spotkaliśmy się również w przedmiocie dzisiejszej sesji dziękuję bardzo. </w:t>
      </w:r>
    </w:p>
    <w:p w14:paraId="3D01695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Komisja Rolnictwa, Gospodarki Komunalnej, Ochrony Środowiska, Spraw Społecznych i Zdrowia, przewodniczący komisji radny Stefan Lewandowski. </w:t>
      </w:r>
    </w:p>
    <w:p w14:paraId="24E8DF01" w14:textId="77777777" w:rsidR="00C166D5" w:rsidRPr="00B77F3E" w:rsidRDefault="00C166D5" w:rsidP="00C166D5">
      <w:pPr>
        <w:rPr>
          <w:rFonts w:ascii="Times New Roman" w:hAnsi="Times New Roman" w:cs="Times New Roman"/>
        </w:rPr>
      </w:pPr>
    </w:p>
    <w:p w14:paraId="20626BF3"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 przewodniczący, panie burmistrzu, wysoka rado. Komisja w okresie między sesyjnym na wspólnych posiedzeniach komisji zapoznała się i omawiała dochody wydatki Gminy Kruszwica na 2021 rok, wypracowano wspólne wnioski. Komisja odbyła posiedzenie z udziałem przewodniczących klubów rady na temat kosztów funkcjonowania systemu gospodarowania odpadami komunalnymi oraz na wspólnym posiedzeniu rady miejskiej zapoznała się i omawiała temat dwudziestej szóstej sesji rady miejskiej dziękuję bardzo. </w:t>
      </w:r>
    </w:p>
    <w:p w14:paraId="3651533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lastRenderedPageBreak/>
        <w:t xml:space="preserve">Dziękuję uprzejmie. Przechodzimy do następnego punktu porządku obrad to jest pkt 6 sprawozdanie z realizacji Gminnego Programu Opieki nad Zabytkami Gminy Kruszwica na lata 2018-2021 za lata 2018-2019. Informację taką każdy z państwa mógł się zapoznać, mówiliśmy też na wspólnym posiedzeniu jeśli są jakieś pytania to bardzo proszę, a jeśli nie to przechodzę do następnego punktu dziękuję uprzejmie. Uchwała Rady Miejskiej w Kruszwicy z dnia 29 grudnia 2020 roku w sprawie ustalenia wysokości opłat za korzystanie z szaletu publicznego. Czy są jakieś zapytania do tego punktu? Nie ma. Na podstawie ustawy z dnia 8 marca 1910 roku o samorządzie gminnym oraz 20 grudnia 1997 gospodarce komunalnej uchwala się co następuje. Ustala się opłatę za korzystanie z szaletu publicznego położonego przy ulicy Podzamcze w Kruszwicy w wysokości 2 zł za osobę. Opłata, o której mowa w ust. 1 zawiera obowiązującą stawkę podatku od towarów i usług, przystępujemy do głosowania. </w:t>
      </w:r>
    </w:p>
    <w:p w14:paraId="65FAFA3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wykonanie uchwały powierza się burmistrzowi Kruszwicy, uchwała wchodzi w życie po upływie 14 dni od ogłoszenia w Dzienniku Urzędowym województwa kujawsko-pomorskiego. </w:t>
      </w:r>
    </w:p>
    <w:p w14:paraId="0811678B"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Rady Miejskiej w Kruszwicy z dnia 29 grudnia 2020 roku zmieniająca uchwałę w sprawie wyboru metody ustalenia opłaty za gospodarowanie odpadami komunalnymi, ustalenia stawki opłat oraz zwolnienia w części opłaty za gospodarowanie odpadami komunalnymi. Są jakieś zapytania w tym temacie? Został to bardzo szczegółowo dwukrotnie umówione i z panem prezesem i z pracownikiem z panem Kazimierzem Pieczyńskim. Jeśli nie to czytam dalej. Uchwała zmieniająca uchwałę w sprawie wyboru metody ustalania opłaty za gospodarowanie odpadami komunalnymi, ustalenia stawki opłaty oraz zwolnienia w części z opłaty za gospodarowanie odpadami komunalnymi. Na podstawie ustawy z 13 września 1996 roku o utrzymaniu czystości i porządku w gminach uchwala się co następuje. W uchwale nr 14/167 2019 Rady Miejskiej w Kruszwicy z dnia 12 grudnia 2019 roku w sprawie wyboru metody ustalania opłaty za gospodarowanie odpadami komunalnymi, ustalenia stawki opłat oraz zwolnienia w części z opłaty za gospodarowanie odpadami komunalnymi wprowadza się następujące zmiany. § drugi otrzymuje brzmienie ustala się stawkę opłaty za gospodarowanie odpadami komunalnymi w wysokości 26 zł miesięcznie od mieszkańca zamieszkującego daną nieruchomość. § trzeci otrzymuje brzmienie ustala się stawkę opłaty podwyższonej za gospodarowanie odpadami komunalnymi jeżeli właściciel nieruchomości nie wypełnia obowiązku zbierania odpadów komunalnych w sposób selektywny w wysokości 52 zł miesięcznie od mieszkańca zamieszkującego daną nieruchomość. Przystępujemy do głosowania. </w:t>
      </w:r>
    </w:p>
    <w:p w14:paraId="47C7D37F"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10 za, przeciw 0, wstrzymały się 3 osoby uchwała została przegłosowana, wykonanie uchwały powierza burmistrzowi Kruszwicy, uchwała podlega ogłoszeniu w Dzienniku Urzędowym województwa kujawsko-pomorskiego i wchodzi w życie z dniem 1 lutego 2021 roku. Uchwała Rady Miejskiej w Kruszwicy z dnia 29 grudnia 2020 roku w sprawie ustalenia górnych stawek opłat ponoszonych przez właścicieli nieruchomości za usługi w zakresie odbierania odpadów komunalnych oraz opróżniania zbiorników bezodpływowych i transportu nieczystości ciekłych. Na podstawie ustawy z dnia 13 września 1996 roku o utrzymaniu czystości i porządku w gminach uchwala co następuje. Ustala się górne stawki opłat ponoszonych przez właścicieli nieruchomości za usługi w zakresie odbierania odpadów komunalnych, jeżeli odpady są zbierane i odbierane w sposób selektywny w zależności od rodzaju pojemnika wysokości za, pojemnik 110 litrowy 31 zł złotych, pojemnik 240 litrowy 59 zł, pojemnik 360 litrowy 87 zł, pojemnik 1100 litrowy 127 zł, kontener 4000 l 280 zł, kontener 7000 l 485 zł. Ustala się górne wyższe stawki opłat ponoszonych przez właścicieli nieruchomości za usługi w zakresie odbierania odpadów komunalnych jeżeli odpady nie są zbierane i odbierane w sposób selektywny w zależności od rodzaju pojemnika w wysokości za pojemnik 110 litrowy 45 zł, 240 litrowy 87 zł, 360 litrowy 130 zł, 1100 litrowy 373 zł, kontener 4000 l 880 zł, kontener 7000 l 1523 zł. Opłaty określone w ust. 1 i ust. 2 zawierają podatek od towarów i usług. Ustala się górną stawkę opłaty za opróżnienie zbiorników bezodpływowych i </w:t>
      </w:r>
      <w:r w:rsidRPr="00B77F3E">
        <w:rPr>
          <w:rFonts w:ascii="Times New Roman" w:hAnsi="Times New Roman" w:cs="Times New Roman"/>
        </w:rPr>
        <w:lastRenderedPageBreak/>
        <w:t xml:space="preserve">transport nieczystości ciekłych w wysokości 35 zł, opłata zawiera podatek od towarów i usług. Przystępujemy do głosowania. </w:t>
      </w:r>
    </w:p>
    <w:p w14:paraId="5B6C140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10, przeciw 0, wstrzymały się 3 osoby, uchwała została przegłosowana, wykonanie uchwały powierza się burmistrzowi Kruszwicy. Traci moc uchwała nr 5/48 2019 Rady Miejskiej w Kruszwicy z dnia 28 marca 2019 roku w sprawie ustalenia górnych stawek opłat ponoszonych przez właścicieli nieruchomości za usługi w zakresie odbierania odpadów komunalnych oraz opróżniania zbiorników bezodpływowych i transportu nieczystości ciekłych. Uchwała podlega ogłoszeniu w Dzienniku Urzędowym województwa kujawsko-pomorskiego i wchodzi w życie z dniem 1 lutego 2021 roku. </w:t>
      </w:r>
    </w:p>
    <w:p w14:paraId="4499F2B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Przechodzimy do pkt 10 dzisiejszych obrad to jest podjęcie uchwały w sprawie zmian w budżecie Gminy Kruszwica na 2020 rok. Pani skarbnik bardzo proszę. Nie ma, ale dla pewności to czytam uchwałę. Uchwała Rady Miejskiej w Kruszwicy z dnia 29 grudnia 2020 roku w sprawie zmian w budżecie Gminy Kruszwica na rok 2020. Na podstawie ustawy z dnia 8 marca 1910 roku o samorządzie gminnym oraz ustawy z dnia 27 sierpnia 2009 o finansach publicznych z późn. zm. uchwala się co następuje. § 1 otrzymuje brzmienie dochody budżetu gminy w wysokości 101 751 213 zł 36 gr z tego dochody bieżące w kwocie 91 025 112 zł 76 gr. Dochody majątkowe w kwocie 10 726 100 zł 60 gr zgodnie z załącznikiem nr 1, zmiany określa załącznik nr 1 do niniejszej uchwały. § drugi otrzymuje brzmienie wydatki budżetu gminy w wysokości 101 308 710 zł 36 gr z tego wydatki bieżące w wysokości 89 476 869 zł 36 gr. Wydatki majątkowe w wysokości 11 831 841 zgodnie z załącznikiem nr 2. Limity wydatków na zadania inwestycyjne realizowane w 2020 roku zgodnie z załącznikiem nr 3 zmiany określa załącznik nr 2 i 3 do niniejszej uchwały. § 2 otrzymuje brzmienie nadwyżka budżetu w kwocie 442 503 zł którą przeznacza się na pokrycie wydatków inwestycyjnych przewidzianych do realizacji w następnym roku. Trzeci § otrzymuje brzmienie ustala się przychody budżetu gminy w wysokości 14 617 624 zł 40 gr, rozchody budżetu w wysokości 15 060 127 zł 40 gr zgodnie z załącznikiem nr 4 będącym załącznikiem nr 4 do niniejszej uchwały. § 4 otrzymuje brzmienie dochody i wydatki związane z realizacją zadań z zakresu administracji rządowej i innych zadań zleconych odrębnymi ustawami oraz dochody i wydatki związane z realizacją zadań wykonywanych na podstawie porozumień z organami administracji rządowej zgodnie z załącznikiem nr 5 będącym załącznikiem nr 5 do niniejszej uchwały. Paragraf 5 otrzymuje brzmienie dochody i wydatki związane z realizacją zadań wykonywanych na podstawie porozumień, umów między jednostkami samorządu terytorialnego zgodnie z załącznikiem nr 6 będącym załącznikiem nr 6 do niniejszej uchwały. §  6 otrzymuje brzmienie ustala się zestawienie planowanych kwot dotacji udzielanych z budżetu gminy, dotacje dla jednostek sektora finansów publicznych w kwocie 1 890 444 zł, dotacje dla jednostek spoza sektora finansów publicznych w kwocie 2 421 488 40 gr zgodnie z załącznikiem nr 7 będącym załącznikiem nr 7 do niniejszej uchwały. § 8 otrzymuje brzmienie ustala się plan finansowy dochodów do środków otrzymanych z funduszu inwestycji lokalnych na podstawie uchwały nr 102 Rady Ministrów z dnia 23 lipca 2020 roku w sprawie wsparcia na realizację zadań inwestycyjnych przez jednostki samorządu terytorialnego i przeznaczenie na wydatki zgodnie z załącznikiem nr 10 będącym załącznikiem nr 8 do niniejszej uchwały. Przystępujemy do głosowania. </w:t>
      </w:r>
    </w:p>
    <w:p w14:paraId="60FBB843"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została przegłosowana 13 za, przeciw 0, wstrzymało się 0, wykonanie uchwały powierza się burmistrzowi Kruszwicy, uchwała wchodzi w życie z dniem podjęcia i podlega ogłoszeniu w Dzienniku Urzędowym województwa kujawsko-pomorskiego. W związku z tym następna uchwała związana z poprzednią, uchwała Rady Miejskiej w Kruszwicy z dnia 29 grudnia 2020 roku w sprawie zmian wieloletniej prognozy finansowej Gminy Kruszwica na lata 2020-2030. Na podstawie ustawy z dnia 8 marca 1910 roku o samorządzie gminnym oraz z dnia 29 sierpnia 2009 o finansach publicznych z późn. zm. uchwala się co następuje. Załącznik nr 1 otrzymuje brzmienie jak załącznik nr 1 do niniejszej uchwały. Załącznik nr 2 otrzymuje brzmienie jak załącznik nr 2 do niniejszej uchwały. Załącznik nr 3 otrzymuje brzmienie jak załącznik nr 3 do niniejszej uchwały. Przystępujemy do głosowania. </w:t>
      </w:r>
    </w:p>
    <w:p w14:paraId="29B47C2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lastRenderedPageBreak/>
        <w:t xml:space="preserve">13 za, przeciw 0, wstrzymało się 0, uchwała została przegłosowana, wykonanie uchwały powierza się burmistrzowie Kruszwicy, uchwała wchodzi w życie z dniem podjęcia. Uchwała Rady Miejskiej w Kruszwicy z dnia 29 grudnia 2020 roku w sprawie wykazu wydatków, które nie wygasają z upływem roku budżetowego 2020. Na podstawie ustawy z dnia 8 marca 1910 roku o samorządzie gminnym oraz ustawy z dnia 27 sierpnia 2009 o finansach publicznych uchwala się co następuje. Ustala się wykaz i plan finansowy wydatków majątkowych Gminy Kruszwica w kwocie 304 391 21 gr, które nie wygasają z upływem roku budżetowego 2020 roku zgodnie z załącznikiem nr 1 do niniejszej uchwały. Ostateczny termin dokonania wydatków upływa z dniem 30 czerwca 2021 roku. Przystępujemy do głosowania. </w:t>
      </w:r>
    </w:p>
    <w:p w14:paraId="38E3F7CC"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13, przeciw 0, wstrzymało się 0, uchwała została przegłosowana, wykonanie uchwały powierza się burmistrzowi Kruszwicy, uchwała wchodzi w życie z dniem podjęcia. </w:t>
      </w:r>
    </w:p>
    <w:p w14:paraId="3B92C7B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Przechodzimy wysoka rado do pkt 13 dzisiejszych obrad to jest przyjęcie budżetu Gminy Kruszwica na rok 2021. Bardzo proszę o wystąpienie pana burmistrza Kruszwicy Dariusza Witczaka.</w:t>
      </w:r>
    </w:p>
    <w:p w14:paraId="6E01000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przewodniczący, wysoka rado, szanowni państwo. Przyjmujemy wspólnie kolejny budżet Gminy Kruszwica na rok 2021. Dochody gminy składające się z dochodów własnych, subwencji, dotacji i środków unijnych planujemy na prawie 100 000 000 zł dokładnie 99,7 mln. Wydatki nieco więcej na 104,9 mln. Deficyt, który powstaje w wyniku tego w wysokości 5,2 mln zł planujemy pokryć przychodami z wolnych środków oraz środkami niewykorzystanymi z roku obecnego 2020. Przyglądając się temu budżetowi można powiedzieć tak wydatki, które tu przewidujemy pokrywają wszystkie najważniejsze potrzeby gminy, zapewniają jej stabilne funkcjonowanie. Rzeczą dość znaną jest to, że największe wydatki obejmuje pomoc społeczna to jest ponad 28 000 000 zł prawie 29 co stanowi 27,5% wydatków naszego budżetu. Drugim obszarem, w którym najwięcej pieniędzy wydajemy jest oświata, wychowanie i edukacyjna opieka wychowawcza to jest 27,8 mln zł co stanowi 26,5% wydatków. Zauważalny jest również w naszym budżecie wzrost wydatków bieżących głównie z powodu płacy minimalnej, która została zwiększona o 8%, od 1,5% odpis na pracownicze plany kapitałowe plus oczywiście zwiększone koszty towarów i usług, które również wpływają na wielkość wydatków. Mimo to zaplanowaliśmy budżet po stronie inwestycji dość wysoko na ponad 23 000 000 obejmuje on 29 zadań, mówię o wszystkich zadaniach łącznie z zadaniami, które pokrywamy z funduszu sołeckiego tych będzie 18 są to oczywiście zadania zdecydowanie mniejsze jeżeli chodzi o zakres i zaangażowanie finansowe. W tym miejscu też chciałem podkreślić że jeszcze na rok 2021 utrzymujemy cel ten fundusz sołecki, który coraz bardziej rośnie każdego roku, o czym rozmawialiśmy już wcześniej. Wśród tych zadań inwestycyjnych największym zadaniem jest budowa mostu w Kobylnikach, następne to warto by wymienić takie zadanie jak przebudowa ulicy Wspólnej, przebudowa drogi Przedbojewicach, na pewno ważnym zadaniem będzie również zadanie dofinansowane z Unii Europejskiej to jest rewitalizacja zabytkowego wiatraka w Chrośnie i jeśli spojrzeć na całość tych wydatków inwestycyjnych to warto podkreślić, że stanowią one 22% budżetu po stronie wydatków, są to środki własne Gminy Kruszwica zaangażowane w tę inwestycję, środki rządowe i w części również środki pochodzące z Unii Europejskiej. W budżecie zawarte również zostały środki, które przeznaczymy na przygotowanie następnych dokumentacji na kolejne inwestycje szczególnie tak jak uzgodniliśmy to wcześniej inwestycje drogowe. Utrzymujemy w dalszym ciągu programy wspierające programy dotacyjne przydomowe oczyszczalnie ścieków, w dalszym ciągu będzie można otrzymać dofinansowanie na to zadanie z naszego budżetu, podobnie na instalację do gromadzenia wód opadowych czy przede wszystkim na czym nam bardzo zależało wymianę kotłów grzewczych co ma doprowadzić do jak by nie patrzeć czystszego powietrza w naszym mieście i w naszej gminie. W tym miejscu warto by było zwrócić uwagę, że od początku istnienia tego programu od 2017 roku na terenie naszej gminy wymienionych zostało 189 kotów, to znacząca ilość. Na pewno taką smutniejszą wiadomością jest to, że wzrastają koszty zagospodarowania odpadów komunalnych, jest to zjawisko w zasadzie niezależne od nas od naszego samorządu, bo wynika to ze wzrostu opłat na Inowrocławskim wysypisku, wzrostu kosztów materiałów, usług, energii, wzrostu ilości zbieranych </w:t>
      </w:r>
      <w:r w:rsidRPr="00B77F3E">
        <w:rPr>
          <w:rFonts w:ascii="Times New Roman" w:hAnsi="Times New Roman" w:cs="Times New Roman"/>
        </w:rPr>
        <w:lastRenderedPageBreak/>
        <w:t xml:space="preserve">odpadów no i co też istotne zmniejszającej się liczby osób w całym systemie finansującym te zbiórkę odpadów. Należało wobec tego również w budżecie zaplanować środki wyższe by zapewnić właściwe funkcjonowanie tego systemu. Na koniec jeszcze powiedziałbym tak, mimo tych problemów i znaczących wydatków inwestycyjnych zadłużenie gminy na koniec 2021 roku wyniesie 10 000 000 zł to jest 10% planowanych dochodów na rok 2021. Przypomnę, że planowane zadłużenie dla na koniec roku 2020 to jest 12,37%, więc udaje nam się mimo wysokich wydatków inwestycyjnych obniżać nasze zadłużenie. Budżet na rok 2021 jest myślę odzwierciedleniem stabilnej sytuacji finansowej naszej gminy i daje możliwości dalszego zrównoważonego jej rozwoju. Dlatego proszę państwa o jego przyjęcia ale zanim to nastąpi chciałbym również poprosić o przyjęcie autopoprawki do tego budżetu w związku z koniecznością przesunięcia terminu realizacji pierwszego etapu zadania Rozbudowa ulicy Adama Mickiewicza w Kruszwicy dokumentacja ze względu na wydłużenie procedur uzgodnienia decyzji środowiskowej z powodu epidemii Covid-19 z grudnia 2020 roku na pierwszy kwartał 2021 roku proszę o przyjęcie takiej autopoprawki. Ona polegać będzie na tym, że środki z zadania budowa mostu nad rzeką Noteć przesuwamy na zadanie wspomniane wcześniej Rozbudowa ulicy Adama Mickiewicza, chodzi o kwotę 49 200 zł. Na tym zadaniu, o którym wspomniałem wcześniej, czyli na budowie mostu będziemy mieli z pewnością oszczędności wynikające z przetargu dlatego też prośba by była o taką autopoprawkę. Proszę również w tym miejscu o przyjęcie takiej samej zmiany w wieloletniej prognozie finansowej na lata 2021-2030 dziękuję bardzo. </w:t>
      </w:r>
    </w:p>
    <w:p w14:paraId="1896EC10"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bardzo panie burmistrzu. Proszę o przedstawienie opinii Regionalnej Izby Obrachunkowej panią skarbnik Małgorzatę Ostrowską. </w:t>
      </w:r>
    </w:p>
    <w:p w14:paraId="7C1F2863"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Uchwałę. </w:t>
      </w:r>
    </w:p>
    <w:p w14:paraId="6314E7D0"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nr 27/P/020 składu orzekającego nr 7 Regionalnej Izby Obrachunkowej w Bydgoszczy z dnia 18 grudnia 2020 roku w sprawie opinii o projekcie uchwały budżetowej Gminy Kruszwica na 2021 rok. Skład orzekający nr 7 Regionalnej Izby Obrachunkowej w Bydgoszczy wyznaczony zarządzeniem nr 17/2020 prezesa Regionalnej Izby Obrachunkowej w Bydgoszczy z dnia 1 grudnia 2020 roku w sprawie wyznaczenia składów orzekających i zakresu ich działania w osobach przewodniczący Karol Bednarek, członkowie Daniel Jurewicz, Halina Strzelecka, działając na podstawie przepisów prawa uchwalił co następuje zaopiniować pozytywnie projekt uchwały budżetowej Gminy Kruszwica na 2021 rok. Uzasadnienie, burmistrz Kruszwicy zgodnie z art. 238 ust. 1 pkt 2 ustawy z dnia 27 sierpnia 2009 roku o finansach publicznych przedłożył Regionalnej Izbie Obrachunkowej w Bydgoszczy projekt uchwały budżetowej Gminy Kruszwica na 2021 roku wraz z objaśnieniami celem zaopiniowania. Skład orzekający zauważa, że wpływ projektu nastąpił z uchybieniem wskazanej w ustawie daty 15 listopada faktycznie było to 23 listopada 2020 roku. Skład orzekający zwraca jednocześnie uwagę, że termin ten ma charakter instrukcyjny. Skład orzekający nr 7 Regionalnej Izby Obrachunkowej w Bydgoszczy dokonał analizy i oceny przedłożonych materiałów składających się na projekt uchwały budżetowej gminy pod względem merytorycznym, formalno-rachunkowym i prawnym. </w:t>
      </w:r>
    </w:p>
    <w:p w14:paraId="0699B110"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ocenie składu projekt uchwały budżetowej opracowano zgodnie z wymogami ustawy z dnia 27 sierpnia 2009 roku o finansach publicznych. Złożone materiały planistyczne spełniają podstawowe wymogi formalne i merytoryczne oraz są prawidłowe pod względem prawnym. Wyrażone w ten sposób wielkości dochodów i wydatków budżetowych obejmują środki niezbędne do sfinansowania zadań własnych, obligatoryjnych i zadań zleconych gminom z zakresu administracji rządowej. Skład orzekający opiniując projekt budżetu w obrębie opinii odnosi się także do wieloletniej prognozy finansowej w zakresie obowiązujących przepisów art. 242 i 243 ustawy. Zachowanie równowagi budżetowej w zakresie finansowania wydatków bieżących oraz zachowanie relacji obciążenia budżetu długiem w stosunku do wskaźnika indywidualnego ma wpływ na kształtowanie się tych relacji w prognozie kwot długu. Skład orzekające stwierdza, że zachowana została zgodność między projektem budżetu a złożonym jednocześnie projektem wieloletniej prognozy finansowej w zakresie wyników budżetu oraz związanych z nim kwot przychodów i rozchodów oraz kwoty długu zgodnie z zapisami </w:t>
      </w:r>
      <w:r w:rsidRPr="00B77F3E">
        <w:rPr>
          <w:rFonts w:ascii="Times New Roman" w:hAnsi="Times New Roman" w:cs="Times New Roman"/>
        </w:rPr>
        <w:lastRenderedPageBreak/>
        <w:t xml:space="preserve">art. 229 ustawy o finansach publicznych. Projekt budżetu opracowano w pełnej szczegółowości dochodu wg źródeł ich działu klasyfikacji w podziale na dochody bieżące i majątkowe, natomiast wydatki budżetu opracowano w podziale na działy, rozdziały i paragrafy klasyfikacji budżetowej z wyodrębnieniem wydatków bieżących i majątkowych wyszczególniając przeznaczenie wydatków bieżących. Projekt uchwały budżetowej zakłada realizację dochodów budżetowych na poziomie 99 761 256 zł 94 gr zaś wydatków na poziomie 104 991 146 zł 94 gr w związku z czym planowany jest deficyt budżetu w wysokości 5 229 890 zł, który zostanie pokryty przychodami z wolnych środków jako nadwyżki środków pieniężnych na rachunku bieżącym budżetu gminy wynikających z rozliczeń kredytów i pożyczek z lat ubiegłych w kwocie 3 703 774 zł oraz przychodami z niewykorzystanych w roku ubiegłym środków pieniężnych na rachunku bieżącym budżetu wynikającym z rozliczenia dochodów i wydatków nimi finansowanych związanych ze szczególnymi zasadami wykonania budżetu określonymi w odrębnych ustawach w kwocie 1 526 116 zł. W ramach budżetu zaplanowano dochody bieżące w wysokości 85 109 362 zł 16 gr oraz wydatki bieżące w wysokości 81 852 456 zloty 57 gr co oznacza, że został spełniony wymóg dotyczący realizacji wydatków bieżących względem dochodów bieżących wynikających z art. 242 ustawy o finansach publicznych. Zaplanowana nadwyżka operacyjna wynosi bowiem 3 256 905 zł 59 gr. W odniesieniu do wydatków majątkowych zaplanowano je na kwotę 23 138 690 zł 37 gr co stanowi 22% wydatków ogółem. Przychody zaplanowano w wysokości 6 767 390 zł w tym z tytułu posiadanych wolnych środków o których mowa w art. 217 ust. 2 pkt 6 ustawy o finansach publicznych w kwocie 5 241 274 zł a z racji przychodów z niewykorzystanych środków pieniężnych na rachunku bieżącym budżetu wynikających z rozliczeń dochodów i wydatków nimi finansowanych związanych ze szczególnymi zasadami wykonywania budżetu określonymi w odrębnych ustawach w wysokości 1 526 116 zł. Rozchody zaplanowano w kwocie 1 537 500 zł z przeznaczeniem na wykup obligacji w wysokości 1 500 000 zł oraz rat pożyczek i kredytów w wysokości 37 500 zł. Łączna kwota spłaty zadłużenia w roku 2021 mieści się w przewidywanym wskaźniku zadłużenia ustalonym na podstawie art. 243 ustawy o finansach publicznych. Przeprowadzona przez skład orzekający analiza projektu planu dochodów i wydatków budżetowych wskazuje, że burmistrz Gminy Kruszwica konstruując budżet uwzględnił źródła dochodów własnych przede wszystkim dochody z gospodarki majątkiem gminy, a także wzrost kosztów utrzymania i funkcjonowania urzędu, jak i jednostek organizacyjnych gminy. Uwzględnione w planie na 2021 rok kwoty subwencji odpowiadają projektowanym kwotom w określonym przez Ministerstwo Finansów. Udział gminy we wpływach z podatku dochodowego od osób fizycznych przyjęto na poziomie 12 200 000 zł a więc o 204 050 zł mniejszym niż wynika to z szacunków Ministerstwa Finansów do czego odniesiono się w informacji opisowej. Zdaniem składu w planowanych wydatkach budżetowych właściwie ujęto sfinansowanie obligatoryjnych zadań własnych realizowanych przez jednostki organizacyjne gminy. Do projektu uchwały budżetowej opracowano w formie załączników plan zadań inwestycyjnych realizowanych w 2021 roku. Planowane z budżetu wojewody dotacje celowe na realizację zadań ustawowo zleconych gminom zostały ujęte prawidłowo tak po stronie dochodów jak i kierunków ich przeznaczenia. Przyjęte w projekcie uchwały budżetowej na rok 2021 kwoty zaplanowanych rezerw ogólnej i celowej na zadania zarządzania kryzysowego mieszczą się w granicach programów ustawowych przepraszam progów ustawowych. Ponadto w projekcie uchwały budżetowej w ramach dochodów i wydatków wyodrębniono dochody z tytułu wydania zezwoleń na sprzedaż napojów alkoholowych i wydatki, które w całości przeznacza się na realizację zadań określonych w programie profilaktyki i rozwiązywania problemów alkoholowych i przeciwdziałania narkomanii zgodnie z ustawą z dnia 26 października 1982 roku o wychowaniu w trzeźwości i przeciwdziałaniu alkoholizmowi. Wpływy związane z gromadzeniem środków z opłat i kar za korzystanie ze środowiska, które przeznaczono na sfinansowanie zadań z zakresu ochrony środowiska i gospodarki wodnej zgodnie z ustawą z dnia 27 kwietnia 2001 roku prawo ochrony środowiska. Dochody i wydatki związane z realizacją zadań własnych gminy w zakresie zagospodarowania odpadów komunalnych zgodnie z ustawą z dnia 13 września 1996 roku o utrzymaniu czystości i porządku w gminach. Wydatki na realizację przedsięwzięć w ramach funduszu sołeckiego zgodnie z ustawą z dnia 21 lutego 2014 roku o funduszu sołeckim skład orzekający </w:t>
      </w:r>
      <w:r w:rsidRPr="00B77F3E">
        <w:rPr>
          <w:rFonts w:ascii="Times New Roman" w:hAnsi="Times New Roman" w:cs="Times New Roman"/>
        </w:rPr>
        <w:lastRenderedPageBreak/>
        <w:t xml:space="preserve">podkreśla, że wskazane przez sołectwa przedsięwzięcia muszą być zadaniami własnymi gminy służącymi poprawie warunków życia jej mieszkańców oraz muszą być zgodne ze strategią rozwoju gminy. Zawarte upoważnienia dla burmistrza  zgodne są z </w:t>
      </w:r>
      <w:proofErr w:type="spellStart"/>
      <w:r w:rsidRPr="00B77F3E">
        <w:rPr>
          <w:rFonts w:ascii="Times New Roman" w:hAnsi="Times New Roman" w:cs="Times New Roman"/>
        </w:rPr>
        <w:t>u.s.g</w:t>
      </w:r>
      <w:proofErr w:type="spellEnd"/>
      <w:r w:rsidRPr="00B77F3E">
        <w:rPr>
          <w:rFonts w:ascii="Times New Roman" w:hAnsi="Times New Roman" w:cs="Times New Roman"/>
        </w:rPr>
        <w:t xml:space="preserve">. oraz art. 257 i art. 258 ustawy, do których skład orzekający uwag nie wnosi. Termin wejścia w życie uchwały określono w projekcie zgodnie z zasadami wynikającymi z ustawy o ogłoszeniu aktów normatywnych i niektórych innych aktów prawnych. Stosownie do art. 238 ust. 3 ustawy opinię składu orzekającego o projekcie uchwały budżetowej Gminy Kruszwica sformułowaną w niniejszym uchwale burmistrz jest zobowiązany przedstawić przed uchwaleniem budżetu Radzie Miejskiej, podpisano przewodniczący składu orzekającego Karol Bednarek. </w:t>
      </w:r>
    </w:p>
    <w:p w14:paraId="63F9072A" w14:textId="77777777" w:rsidR="00C166D5" w:rsidRPr="00B77F3E" w:rsidRDefault="00C166D5" w:rsidP="00C166D5">
      <w:pPr>
        <w:rPr>
          <w:rFonts w:ascii="Times New Roman" w:hAnsi="Times New Roman" w:cs="Times New Roman"/>
        </w:rPr>
      </w:pPr>
    </w:p>
    <w:p w14:paraId="5B62532C"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pani skarbnik i przechodzimy do uchwały. Przepraszam jeszcze 1 uchwała. Tak o tym mówię właśnie w sprawie sfinansowania deficytu, proszę bardzo. </w:t>
      </w:r>
    </w:p>
    <w:p w14:paraId="1C90196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Jeszcze w związku z tym że mamy deficyt musi być uchwała o sfinansowaniu deficytu. Uchwała nr 21/DPR/2020 składu orzekającego nr 7 Regionalnej Izby Obrachunkowej w Bydgoszczy z dnia 18 grudnia 2020 roku w sprawie opinii o możliwości sfinansowania deficytu przedstawionego w projekcie uchwały budżetowej Gminy Kruszwica na 2021 rok. Skład orzekający nr 7 Regionalnej Izby Obrachunkowej w Bydgoszczy przewodniczący Karol Bednarek, członkowie Daniel Jurewicz, Halina Strzelecka uchwalił co następuje zaopiniować pozytywnie możliwość sfinansowania planowanego deficytu przedstawionego przez Gminę Kruszwica w projekcie uchwały budżetowej na 2021 rok. Uzasadnienie, burmistrz Kruszwicy spełniając wymogi określone w art. 238 ust. 1 pkt 2 ustawy z dnia 27 sierpnia 2009 roku o finansach publicznych określonej dalej jako ustawa przekazał do Regionalnej Izby Obrachunkowej w Bydgoszczy projekt uchwały budżetowej Gminy Kruszwica na 2021 rok. Z projektu budżetu Gminy Kruszwica na 2021 rok wynika, że prognozowane dochody wynoszą 99 761 256 zł 94 gr natomiast wydatki ustalono na kwotę </w:t>
      </w:r>
    </w:p>
    <w:p w14:paraId="7B44C952" w14:textId="77777777" w:rsidR="00C166D5" w:rsidRPr="00B77F3E" w:rsidRDefault="00C166D5" w:rsidP="00C166D5">
      <w:pPr>
        <w:rPr>
          <w:rFonts w:ascii="Times New Roman" w:hAnsi="Times New Roman" w:cs="Times New Roman"/>
        </w:rPr>
      </w:pPr>
    </w:p>
    <w:p w14:paraId="3E684388"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104 991 146 zł 94 gr, planowany wynik finansowy deficyt w wysokości 5 229 890 zł. Wg proponowanych zapisów uchwały sfinansowany on zostanie przychodami z wolnych środków jako nadwyżki środków pieniężnych na rachunku bieżącym budżetu gminy wynikających z rozliczeń kredytów i pożyczek </w:t>
      </w:r>
    </w:p>
    <w:p w14:paraId="2D8CDB04"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 lat ubiegłych w kwocie 3 703 774 zł oraz przychodami z niewykorzystanych w roku ubiegłym środków pieniężnych na rachunku bieżącym budżetu wynikających z rozliczeń dochodów i wydatków nimi finansowanych związanych ze szczególnymi zasadami wykonaniu budżetu określonych w odrębnych ustawach w kwocie 1 526 116 zł. Przedłożony projekt uchwały budżetowej przewiduje przychody w wysokości 6 767 390 zł w tym z tytułu posiadania wolnych środków, o których mowa w art. 217 ust. 2 pkt 6 ustawy o finansach publicznych w kwocie 5 241 274 zł, a z racji z przychodów z niewykorzystanych środków pieniężnych na rachunku bieżącym budżetu wynikających z rozliczenia dochodów i wydatków nimi finansowanych związanych ze szczególnymi zasadami wykonania budżetu określonymi w odrębnych ustawach w wysokości 1 526 116 zł. Z wieloletniej prognozy finansowej Gminy Kruszwica wynika, że kwota długu na koniec 2021 roku wyniesie 10 000 000 zł co stanowi 10% planowanych dochodów budżetu. Spłata zaciągniętych zobowiązań planowane jest do 2030 roku. Skład orzekających wskazuje, iż w przypadku zaciągania zobowiązań długoterminowych na sfinansowanie planowanego na 2021 rok deficytu należy mieć na uwadze, iż będzie miało to wpływ na sytuację finansową gminy w latach przyszłych. W takiej sytuacji możliwość sfinansowania planowanego deficytu przychodami pochodzącymi z zaciągniętych zobowiązań długoterminowych należy rozpatrywać w kontekście wieloletniej prognozy finansowej gminy. Z przesłanego do Regionalnej Izby Obrachunkowej w Bydgoszczy projektu uchwały w sprawie wieloletniej prognozy finansowej Gminy Kruszwica obejmującej lata 2021-2030 wynika, że iż w okresie objętym prognozą </w:t>
      </w:r>
      <w:r w:rsidRPr="00B77F3E">
        <w:rPr>
          <w:rFonts w:ascii="Times New Roman" w:hAnsi="Times New Roman" w:cs="Times New Roman"/>
        </w:rPr>
        <w:lastRenderedPageBreak/>
        <w:t xml:space="preserve">zachowana zostaje relacja spłaty zobowiązań wyrażona  normą, o której mowa w art. 243 ustawy. Analiza projektu uchwały budżetowej Gminy Kruszwica na 2021 rok powiązana z analizą wieloletniej prognozy finansowej gminy wskazuje, że gmina ma możliwość sfinansowania planowanego na 2021 rok deficytu. Biorąc pod uwagę powyższe ustalenia wydano opinię jak w sentencji, podpisany przewodniczący składu orzekającego Karol Bednarek. </w:t>
      </w:r>
    </w:p>
    <w:p w14:paraId="1398F154"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bardzo pani skarbnik. </w:t>
      </w:r>
    </w:p>
    <w:p w14:paraId="500F81E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Referat Komisji Budżetu i Rozwoju Gospodarczego Rady Miejskiej w Kruszwicy dotyczących projektu budżetu Gminy Kuźnica na 2021 rok, o jego przedstawienie proszę bardzo radnego Grzegorza Stannego. </w:t>
      </w:r>
    </w:p>
    <w:p w14:paraId="76D3AA93"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przewodniczący, panie burmistrzu, wysoka rado. Projekt </w:t>
      </w:r>
    </w:p>
    <w:p w14:paraId="0CBA5DC0"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budżetu gminy Kruszwica przedłożony przez burmistrza Kruszwicy był omawiany na posiedzeniach komisji problemowych rady miejskiej. Wg założeń budżet gminy na 2001 rok jest budżetem z deficytem w kwocie 5 229 890 zł gdyż zaplanowano dochody w kwocie 99 761 256 zł 94 gr, a wydatki w kwocie 104 991 146 zł 94 gr. Plan dochodów i wydatków został opracowany z podziałem na działy, rozdziały i paragrafy z zachowaniem obowiązującej klasyfikacji budżetowej. Dochody, o których mowa w projekcie budżetu zostały opracowane na podstawie uchwalonych stawek podatków i opłat lokalnych, planowanych udziałów w podatku dochodowym od osób fizycznych i od osób prawnych oraz przewidywanych wpływów z gospodarowania majątkiem gminy. W dochodach uwzględniono subwencje, dotacje celowe na realizację zadań ustawowo zleconych z budżetu wojewody realizacji w gminie. W strukturze dochodów na dwutysięczny pierwszy rok przedstawia się dochody własne stanowią 38,45% ogółu dochodów, subwencje stanowią 21,82% ogółu dochodów, dotacje i fundusze rządowe to 38,25% ogółu dochodów. Dochody z realizacji zadań w ramach Regionalnego Programu Operacyjnego województwa kujawsko-pomorskiego na lata 2017.-2020 stanowią 1,48% ogółu dochodów. Dochody własne gminy wynoszą 38 358 654 złote, to w głównej mierze udział w podatkach dochodowych do osób fizycznych i prawnych w kwocie 13 450 000 zł jest to 13,5% ogółu dochodów, podatek od nieruchomości w kwocie 12 959 019 zł jest to 13% ogółu dochodów, dochodu z najmu, dzierżaw, sprzedaży nieruchomości w kwocie 2 181 489 zł to jest 2,2% ogółu dochodów, subwencja ogólna na 2001 rok wynosi 21 763 999 zł w tym subwencja oświatowa 15 477 170 zł co stanowi 15,5% dochodów ogółu, subwencja wyrównawcza to 6 057 042 zł co stanowi 6,1% ogółu dochodów, subwencja równoważąca to 229 787 zł co stanowi 0,2% dochodów ogółem. Dochody gminy to również przekazane przez wojewodę dotacje celowe na realizację zadań zleconych i własnych w kwocie 25 057 670 zł, środków z Funduszu Dróg Samorządowych w kwocie 13 080 000 na realizację zadania Budowy mostu nad rzeką Noteć oraz z przebudową drogi gminnej nr 150 833 c w miejscowości Kobylniki. Dochody w projekcie budżetu na dwutysięczny pierwszy rok w porównaniu z ostatecznym planem budżetu na 2020 są wyższe o 6 461 824 zł 92 gr, czyli o 6,9%. Wysoka rado wydatki zaplanowane na 2001 rok wynoszą 104 991 146 zł 94 gr. Na podstawie struktury rodzajowej należy stwierdzić, że najwyższe wydatki kierowane są na pomoc społeczną i rodzinę oraz oświatę i edukację opiekuńczo-wychowawczą. Na pomoc społeczną i rodzinę w projekcie budżetu przyjęto kwotę 28 918 730 zł co stanowi 27,5% ogółu wydatków z czego 24 308 400 zł to dotacje od wojewody, czyli 84% tych wydatków kwota 4 375 198 zł 75 gr to środki własne gminy wśród których wyróżniamy środki na wypłatę dodatków mieszkaniowych w kwocie 415 000, odpłatność za osoby przebywające w domach pomocy społecznej 870 000, funkcjonowanie ośrodka pomocy społecznej 1 528 234 złote. Na zadania oświatowe przeznaczono 27 814 481 zł co stanowi 26,5% ogółu wydatków z czego 15 477 170 zł to wydatki sfinansowane subwencją oświatową co stanowią 55,6% tych wydatków. Środki samorządowe przeznaczone na oświatę to 11 688 904 zł i 9 gr, inne środki to wydatki na transport, łączność w kwocie 22 024 070 zł co stanowi 21% ogółu wydatków. Wydatki na gospodarkę komunalną w kwocie 9 773 289 zł co stanowi 9,3% ogółu wydatków. Administracja publiczna w kwocie 6 210 461 zł, kulturę i ochronę Dziedzictwa Narodowego w kwocie 3 663 363 zł. W budżecie wydzielono także środki w kwocie 733 898 zł na </w:t>
      </w:r>
      <w:r w:rsidRPr="00B77F3E">
        <w:rPr>
          <w:rFonts w:ascii="Times New Roman" w:hAnsi="Times New Roman" w:cs="Times New Roman"/>
        </w:rPr>
        <w:lastRenderedPageBreak/>
        <w:t xml:space="preserve">realizację przedsięwzięć przez 30 niewyraźny] w ramach funduszu sołeckiego, o czym pan burmistrz wspominał. Wysoka rado w projekcie budżetu przewiduje się przeznaczyć kwotę 23 138 690 zł i 37 gr na 29 zadań inwestycyjnych i modernizacyjnych co stanowi 22% ogółu wydatków, główne inwestycje 88% dotyczą infrastruktury drogowej Gminy Kruszwica. Komisja Budżetu i Rozwoju Gospodarczego stwierdza, że budżet gminy na dwutysięczny pierwszy rok zapewnia środki na realizację zadań własnych gminy w podstawowym zakresie, uwzględnia wydatki inwestycyjne będące kontynuacją rozpoczętych zadań w roku poprzednim jak i wynikające z realizacji projektów przy współfinansowaniu środkami z Funduszu Dróg Samorządowych, Rządowego Funduszu Inwestycji Lokalnych i Unii Europejskiej. Mamy nadzieję, że efekty podjętej uchwały będą służyły mieszkańcom Gminy Kruszwica w przyszłości, podpisy członków komisji dziękuję bardzo. Dziękuję uprzejmie. </w:t>
      </w:r>
    </w:p>
    <w:p w14:paraId="1B770175"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Otwieram dyskusję nad budżetem. </w:t>
      </w:r>
    </w:p>
    <w:p w14:paraId="1EF6F185"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Bardzo szczegółowo żeśmy dyskutowali, ale bardzo proszę radna Ilona Dybicz. </w:t>
      </w:r>
    </w:p>
    <w:p w14:paraId="3A581FF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burmistrzu, panie przewodniczący, szanowni radni. Tak jak pan burmistrz tutaj wspomniał duży sukces to 23 000 000 na zadania inwestycyjne, tyle że samo zadanie Przebudowa mostu która jest niewątpliwie bardzo ważnym zadaniem to 70% z tych inwestycyjnych zadań, natomiast 28 pozostałych zadań to tylko 30% z tych zadań inwestycyjnych. Teraz jeszcze z takich rzeczy, które też podnosiłam na komisji to kolejny raz wnioskowałam o przebudowę dróg, to był kolejny mój wniosek złożony do budżetu to droga Marcinki-Wola Wapowska, także w tym roku wnioskowałam o przebudowę dróg Działkowej, Kruczej, Orle, Jastrzębiej oczywiście rozumie, że nie można wszystkich zadań wykonać, bo są rzeczy ważne i ważniejsze natomiast to co też na komisji podnosiłam to chociażby opracowanie dokumentacji żeby w miarę możliwości jeśli pojawią się jakieś projekty zewnętrzne, żeby można było wtedy wnioskować i pozyskiwać środki na te zadania dziękuję. </w:t>
      </w:r>
    </w:p>
    <w:p w14:paraId="3FA89FBE"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uprzejmie, proszę bardzo kto jeszcze z pań i panów radnych. Nie widzę, w związku zamykam dyskusję i czytam autopoprawkę. Autopoprawka do projektu uchwały Rady Miejskiej w Kruszwicy w sprawie uchwalenia budżetu gminy na 2021 rok. W związku z koniecznością przesunięcia terminu realizacji pierwszego etapu zadania Rozbudowa ulicy Adama Mickiewicza w Kruszwicy dokumentacja ze względu na wydłużenie procedury uzgodnienia decyzji środowiskowej z powodu epidemii Covid-19 z grudnia 2020 roku i pierwszego kwartału 2021wnioskuję o dokonanie następujących zmian w załączniku nr 3 określającym zadania inwestycyjne na 2021 rok. Pozycję 9 zwiększa się o kwotę 49 200 zł limit wydatków na 2021 rok na zadanie Rozbudowa ulicy Adama Mickiewicza w Kruszwicy dokumentacji to jest kwoty 120 000 na 169 200 zł. W pozycji 7 zmniejsza się o kwotę 49 200 zł limit wydatków na 2021 zadanie albo 20-21 zadanie Budowa mostu nad rzeką Noteć wraz z przebudową drogi gminnej nr 150 833 c w miejscowości Kobylniki to jest z kwoty 16 350 000 do kwoty 16 300 800 zł. Wprowadza się odpowiednie zmiany w informacji opisowej. Przystępujemy do głosowania kto jest za. </w:t>
      </w:r>
    </w:p>
    <w:p w14:paraId="00EDF966"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12 za, przeciw 0, wstrzymał się 1 stwierdzam, że autopoprawka została przegłosowana. Przystępuje do odczytania uchwały. Uchwała Rady Miejskiej w Kruszwicy z dnia 29 grudnia 2020 roku w sprawie uchwalenia budżetu Gminy Kruszwica na rok 2021. Na podstawie ustawy z dnia 8 marca 1910 roku o samorządzie gminnym oraz ustawy z dnia 27 sierpnia 2009 o finansach uchwala się co następuje. Dochody budżetu gminy w wysokości 99 761 256 zł 94 gr z tego dochody bieżące w kwocie 85 109 362 zł 16 gr. Dochody majątkowe w kwocie 14 651 894 zł 78 gr zgodnie z załącznikiem nr 1. Wydatki budżetu gminy w wysokości 104 991 146 zł 94 gr z tego wydatki bieżące w wysokości 81 852 456 zł 57 gr. Wydatki majątkowe w wysokości 23 138 690 zł 37 gr zgodnie z załącznikiem nr 2. Limity wydatków na zadania inwestycyjne realizowane w 2021 roku zgodnie z załącznikiem nr 3. Ustala się plan finansowy środków otrzymanych z Funduszu Inwestycji Lokalnych na podstawie uchwały nr 102 Rady Ministrów z dnia 23 lipca 2020 roku w sprawie wsparcia na realizację zadań inwestycji przez jednostki samorządu terytorialnego i ich przeznaczenia na wydatki zgodnie z załącznikiem 4. Ustala się deficyt budżetu kwocie 5 229 890 zł który zostanie sfinansowany </w:t>
      </w:r>
      <w:r w:rsidRPr="00B77F3E">
        <w:rPr>
          <w:rFonts w:ascii="Times New Roman" w:hAnsi="Times New Roman" w:cs="Times New Roman"/>
        </w:rPr>
        <w:lastRenderedPageBreak/>
        <w:t xml:space="preserve">przychodami z wolnych środków jako nadwyżki środków pieniężnych na rachunku bieżącym budżetu gminy wynikających z rozliczeń kredytów i pożyczek z lat ubiegłych w kwocie 3 703 774 zł, przychodami z niewykorzystanych w roku ubiegłym środków pieniężnych na rachunku bieżącym budżetu wynikających z rozliczenia dochodów i wydatków nimi finansowanych związanych ze szczególnymi zadaniami wykonywanymi z budżetu określanymi w odrębnej ustawie w kwocie 1 526 116 zł. Ustala się przychody budżetu gminy w wysokości 6 767 360 zł i rozchody budżetu w wysokości 1 537 500 zł zgodnie z łącznikiem nr 5. Dochody i wydatki związane z realizacją zadań z zakresu administracji rządowej i innych zadań zleconych odrębnymi ustawami oraz dochody i wydatki związane z realizacją zadań wykonywanych na podstawie porozumień z organami administracji rządowej zgodnie z załącznikiem numer 6. Dochody i wydatki związane z realizacją zadań wykonywanych na podstawie porozumień umów między jednostkami samorządu terytorialnego zgodnie z załącznikiem nr 7. Ustala się zestawienie planowanych kwot dotacji udzielanych z budżetu gminy, dotacji dla jednostek sektora finansów publicznych w kwocie 2 064 902 zł, dotacji dla jednostek spoza sektora finansów publicznych w kwocie 2 249 141 zł zgodnie załącznikiem nr 8. Ustala się wydatki na przedsięwzięcia realizowane w ramach funduszu sołeckiego w 2021 roku zgodnie z załącznikiem nr 9. Ustala się dochody z opłat za korzystanie ze środowiska oraz wydatki nimi finansowane w kwocie 85 419 zł zgodnie z załącznikiem nr 10. Ustala się dochody w kwocie 340 000 zł z tytułu wydawania zezwoleń na sprzedaż napojów alkoholowych oraz wydatki w kwocie 329 000 na realizację zadań określonych w gminnym programie profilaktyki rozwiązywania problemów alkoholowych. Ustala się wydatki w kwocie 11 tysięcy złotych na realizację zadań określonych w gminnym programie przeciwdziałania narkomanii. Ustala się dochody w kwocie 4 578 000 z tytułu opłaty za gospodarowanie odpadami komunalnymi oraz wydatki w kwocie 4 599 000 związane z funkcjonowaniem systemu gospodarowania odpadami komunalnymi w gminie. W budżecie gminy tworzy się rezerwy, ogólną w wysokości 150 000 zł, celową w wysokości 250 000 zł na realizacja zadań własnych z zakresu zarządzania kryzysowego. Ustala się limit zobowiązań z tytułu zaciąganych kredytów na pokrycie występującego w ciągu roku przejściowego deficytu budżetu w kwocie 1 000 000 zł. Upoważnia się burmistrza Kruszwicy do zaciągania kredytów do wysokości limitu zobowiązań określone w § 14 di niniejszej uchwały, dokonywania zmian w planie wydatków bieżących łącznie ze zmianami planu wydatków na uposażenia i wynagrodzenia ze stosunku pracy oraz dokonywania zmian w planie wydatków majątkowych, lokowania wolnych środków budżetowych na rachunkach bankowych w innych bankach niż bank prowadzący obsługę budżetu gminy. Przystępujemy do głosowania. </w:t>
      </w:r>
    </w:p>
    <w:p w14:paraId="3D379CAB"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11 za, przeciw 0, wstrzymało się 2 radnych. Wykonanie uchwały powierza się burmistrzowi Kruszwicy, uchwała wchodzi w życie z dniem podjęcia z mocą obowiązującą od 1 stycznia 2021 roku, podlega ogłoszeniu w Dzienniku Urzędowym województwa kujawsko-pomorskiego oraz na tablicy ogłoszeń Urzędu Miejskiego w Kruszwicy. </w:t>
      </w:r>
    </w:p>
    <w:p w14:paraId="30DAB72D"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Przechodzimy do następnego punktu porządku obrad bardzo proszę panią skarbnik Małgorzatę Ostrowską o przedstawienie uchwały składu orzekającego. </w:t>
      </w:r>
    </w:p>
    <w:p w14:paraId="3588E1C7" w14:textId="77777777" w:rsidR="00C166D5" w:rsidRPr="00B77F3E" w:rsidRDefault="00C166D5" w:rsidP="00C166D5">
      <w:pPr>
        <w:rPr>
          <w:rFonts w:ascii="Times New Roman" w:hAnsi="Times New Roman" w:cs="Times New Roman"/>
        </w:rPr>
      </w:pPr>
    </w:p>
    <w:p w14:paraId="42A7C66E"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nr 27/WP/2020 składu orzekającego nr 7 Regionalnej Izby Obrachunkowej w Bydgoszczy z dnia 18 grudnia 2020 roku w sprawie wyrażenia opinii o przedłożonym projekcie uchwały w sprawie uchwalenia wieloletniej prognozy finansowej Gminy Kruszwica. Skład orzekający nr 7 Regionalnej Izby Obrachunkowej w Bydgoszczy, przewodniczący Karol Bednarek, członkowie Daniel Jurewicz, Halina Strzelecka uchwalił co następuje zaopiniować pozytywnie projekt uchwały w sprawie uchwalenia wieloletniej prognozy finansowej Gminy Kruszwica na lata 2021-2030. Uzasadnienie. Burmistrz Gminy Kruszwica zgodnie z art. 230 ust. 2 pkt 1 ustawy z dnia 27 sierpnia 2009 roku o finansach publicznych przedłożył Regionalnej Izbie Obrachunkowej w Bydgoszczy projekt uchwały w sprawie uchwalenia wieloletniej prognozy finansowej gminy Kruszwica na lata 2021-2030 celem zaopiniowania. Z zapisów uchwały wynika, że wejdzie on w życie 1 stycznia 2021 roku. Skład </w:t>
      </w:r>
      <w:r w:rsidRPr="00B77F3E">
        <w:rPr>
          <w:rFonts w:ascii="Times New Roman" w:hAnsi="Times New Roman" w:cs="Times New Roman"/>
        </w:rPr>
        <w:lastRenderedPageBreak/>
        <w:t xml:space="preserve">orzekający dokonał analizy projektu uchwały w sprawie uchwalenia wieloletniej prognozy finansowej Gminy Kruszwica wraz z prognozą kwoty długu oraz wykazem przedsięwzięć realizowanych w latach 2020-2030. Projekt uchwały zawiera w § 4 zapis, że traci moc </w:t>
      </w:r>
    </w:p>
    <w:p w14:paraId="2142F36B"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w sprawie wieloletniej prognozy finansowej Gminy Kruszwica na lata 2020-2030 podjęta 30 grudnia 2019 roku. Z projektu wynika, że prognoza kwoty długów sporządzona jest na okres, na który zaciągnięto i planuje się zaciągnąć zobowiązania co wyczerpuje dyspozycje art. 227 ustawy. Występuje zgodność kwot ujętych w projekcie WPF i projekcie uchwały budżetowej w zakresie wyniku budżetu przychodów i rozchodów zgodnie z dyspozycją art. 229 ustawy. Przedłożony projekt uchwały w sprawie zmiany wieloletniej prognozy finansowej uwzględnia wszystkie elementy wymagane w art. 226 ustawy z dnia 27 sierpnia 2009 roku o finansach publicznych. W projekcie uchwały zamieszczono również fakultatywne upoważnienia dla organu wykonawczego do zaciągania zobowiązań wynikających z realizacji określonych w załączniku do uchwały przedsięwzięć oraz z tytułu umów, których realizacja w roku budżetowym i w latach następnych jest niezbędna dla zapewnienia ciągłości działania jednostki i z których wynikające płatności wykraczają poza rok budżetowy. Zakres przewidzianych dla organu wykonawczego upoważnień nie wykracza poza dyspozycję wynikającą z art. 228 ustawy. Została zachowana zasada zrównoważenia budżetu w zakresie wydatków bieżących wynikająca z art. 242 ustawy to jest planowane dochody bieżące są wyższe od planowanych wydatków bieżących w całym okresie obowiązywania WPF. Nadwyżkę operacyjną roku 2021 zaplanowano w wysokości 3 256 905 zł 59 gr. Skład orzekający wskazuje, że zgodnie z regułą zawartą w art. 243 ustawy wysokość uzyskanej nadwyżki operacyjnej dodatniej różnicy dochodów bieżących i wydatków bieżących powiększonych o dochody ze sprzedaży majątku w danym roku stanowi podstawowy element wyliczenia wskaźnika dopuszczalnej spłaty zadłużenia w 3 kolejnych latach. Ma to szczególnie znaczenie w przypadku spłaty zobowiązań z lat poprzednich jak i możliwości zaciągania nowych kredytów i pożyczek. Przedstawiony do zaopiniowania projekt WPF spełnia wymogi ustawowe w zakresie dopuszczalnego poziomu obsługi zadłużenia gdyż roczna wartość obciążeń budżetu spłatą długu i kosztami jego obsługi nie przekracza średniej arytmetycznej relacji dochodów bieżących powiększonych o wpływy uzyskane ze sprzedaży majątku oraz pomniejszonych o wydatki bieżące do dochodów ogółem. Skład orzekający podkreśla jednak, że ustawowe relacje zostaną spełnione, o ile sporządzone na lata przyszłe prognozy okażą się realne. Z danych ujętych w WPF wynika, że w każdym roku objętym prognozą gmina zachowa limit obsługi zadłużenia określony relacją wskazaną w art. 243 ust. 1 ustawy. Zgodnie z art. 226 ust. 1 ustawy WPF powinien być realistyczny, a zatem uwzględniać zdarzenia, które mają lub mogą mieć wpływ na gospodarkę finansową w perspektywie czasu wykraczającej poza rok budżetowy. Mając powyższe na uwadze skład orzekający zwrócił również uwagę na realistyczność WPF w ujęciu formalnym, zgodność z prawem i realistyczności źródeł finansowania kryterium realności przyjętych wartości wykazanych w WPF ze szczególnym uwzględnieniem roku 2021. W kontekście przewidywanego wykonania lat poprzednich skład pozytywnie ocenił prawidłowość przewidywań w zakresie objętym wieloletnią prognozą. Objaśnienia do WPF są powiązane z przyjętymi wartościami uprawdopodabniają realistyczność prognozy kwot WPF i w wykazie przedsięwzięć. W prognozie założono dochody ze sprzedaży majątków ze względu na fakt, że dochody te mają istotny wpływ na wartość wskaźnika dopuszczalnej spłaty w 3 kolejnych latach zgodnie z normą zawartą w art. 243 ustawy istotne jest ich realne planowanie. Do projektu uchwały dołączono wykaz wieloletnich przedsięwzięć, dla każdego przedsięwzięcia określono jego nazwę i cel, jednostkę organizacyjną odpowiedzialną za realizację lub koordynację przedsięwzięcia okres realizacji łączne nakłady finansowe wykaz ten spełnia wymogi formalne określone w art. 226 ust. 3 ustawy. Skład orzekający wskazuje, że z dniem 1 stycznia 2019 roku weszła w życie ustawa z dnia 14 grudnia 2018 roku o zmianie ustawy o finansach publicznych oraz niektórych innych ustaw, wprowadza ona znaczne zmiany dotyczące m.in. sposobu wyliczenia relacji określonej w art. 243. Ponadto w art. 243 ust. 2 po 4 doprecyzowano, że po sporządzeniu sprawozdań budżetowych za rok poprzedzający rok budżetowy w relacji z art. 243 ustawy o finansach publicznych należy uwzględnić wartości wykonane, które </w:t>
      </w:r>
      <w:r w:rsidRPr="00B77F3E">
        <w:rPr>
          <w:rFonts w:ascii="Times New Roman" w:hAnsi="Times New Roman" w:cs="Times New Roman"/>
        </w:rPr>
        <w:lastRenderedPageBreak/>
        <w:t xml:space="preserve">wynikają ze sprawozdań rocznych. Ponadto ustawą tą doprecyzowano regulację dotyczącą tytułów dłużnych o inne nienazwane ustawowo umowy oraz inne stosunki prawne, które wywołują skutki podobne do kredytu i pożyczki. Niniejsza opina oparta jest wyłącznie na wynikach analizy przedłożonych dokumentów i dotyczy formalnoprawnych aspektów możliwości spłaty zadłużenia, nie może być zatem uważana za opinię obejmującą wszechstronną ocenę kondycji finansowej gminy. Podpisano przewodniczący składu orzekającego Karol Bednarek. </w:t>
      </w:r>
    </w:p>
    <w:p w14:paraId="1267081E"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bardzo. </w:t>
      </w:r>
    </w:p>
    <w:p w14:paraId="796E483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Autopoprawka do projektu uchwały Rady Miejskiej w Kruszwicy w sprawie wieloletniej prognozy finansowej Gminy Kruszwica na lata 2021-2030. W związku z koniecznością przesunięcia terminu realizacji pierwszego etapu zadania rozbudowa ulicy Adama Mickiewicza w Kruszwicy dokumentacja ze względu na wydłużenie procedury uzgodnienia decyzji środowiskowej z powodu epidemii Covid-19 z grudnia 2020 roku na pierwszy kwartał 2021 dokonuje się następujących zmian w projekcie uchwały w sprawie wieloletniej prognozy finansowej Gminy Kruszwica na lata 2021-2030. W załączniku nr 2 w pozycji 1, 3, 2, 28 zwiększa się o kwotę 49 200 zł limit wydatków na 2021 rok na zadanie rozbudowa ulicy Adama Mickiewicza w Kruszwicy dokumentacja to jest z kwoty 120 000 zł do kwoty 169 200 zł. W załączniku nr 2 w pozycji 1, 3, 2, 12 zmniejsza się  o kwotę 49 200 zł limit wydatków na 2021 na zadanie Budowa mostu nad rzeką Noteć wraz z przebudową drogi gminnej nr 150 833 c w miejscowości Kobylniki to jest z kwoty jest 16 350 000 do kwoty 16 300 800 zł. W załączniku numer 3 zmienia się opis zadania w ust. 4 pkt 9 i dwunasty na Budowa mostu nad rzeką Noteć wraz z przebudową drogi gminnej nr 150 833 c w miejscowości Kobylniki w roku 2017 rozpoczęto działania projektowe, wartość projektu to około 189 420 zł z czego kwotę 58 180 zł zapłacono w 2018 a kwotę 131 240 zł w roku 2019. Rzeczowa wartość zadania szacowana jest na kwotę 16 300 800 zł, zaplanowano realizację w latach 2020-2021 przy dofinansowaniu z Funduszu Dróg Samorządowych w kwocie 13 080 000 to jest na poziomie 80%. 9 listopada 2020 roku została podpisana umowa z wojewodą kujawsko-pomorskim. Rozbudowa ulicy Adama Mickiewicza w Kruszwicy w roku 2020 rozpoczęto prace projektowe, na rok 2021 na opracowanie dokumentacji projektowej zabezpieczono kwotę 169 200 zł. Projekt obejmie przebudowę około 1065 m bieżących drogi wraz z oświetleniem. Przystępujemy do głosowania. </w:t>
      </w:r>
    </w:p>
    <w:p w14:paraId="27E47A19"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11, przeciw 0, wstrzymało się 0, uchwała została przegłosowana. Uchwała Rady Miejskiej w Kruszwicy w sprawie z dnia 29 grudnia 2020 roku w sprawie wieloletniej prognozy finansowej Gminy Kruszwica na lata. 11 za tak a nie podziałem tego to przepraszam. Jeszcze raz 11 za, przeciw 0, dwóch się wstrzymało. Czytam uchwałę. Uchwała Rady Miejskiej w Kruszwicy z dnia 29 grudnia 2020 roku w sprawie zmian wieloletniej prognozy finansowe Gminy Kruszwica na lata 2021-2030. Na podstawie ustawy z dnia 8 marca 1910 roku o samorządzie gminnym oraz z dnia 29 sierpnia 2009 o finansach publicznych uchwala się co następuje. Przyjmuje się wieloletnią prognozę finansową Gminy Kruszwica na lata 2021-2030 obejmującą prognozowane ustalenia dotyczące budżetu Gminy Kruszwica na lata 2021-2030. Prognozę kwoty długu Gminy Kruszwica na lata 2021-2030 zgodnie z załącznikiem nr 1 do niniejszej uchwały. Ustala się wykaz wieloletnich przedsięwzięć Gminy Kruszwica obejmujących limity wydatków na przedsięwzięcia oraz limity zobowiązań z nimi związanych zgodnie z załącznikiem nr 2 do niniejszej uchwały. Objaśnienia przyjętych wartości do wieloletniej prognozy finansowej Gminy Kruszwica na lata 2021-2030 stanowi załącznik nr 3. Upoważnia się burmistrza Kruszwicy do zaciągnięcia zobowiązań na wieloletnie przedsięwzięcia w granicy limitów kwot określonych na zobowiązania w załączniku nr 2. Upoważnia się burmistrza Kruszwicy do zaciągania zobowiązań z tytułu umów, których realizacja w roku budżetowym w latach następnych jest niezbędna do zapewnienia ciągłości działania jednostki z których wynikające płatności wykraczają poza rok budżetowy. Upoważnia się burmistrza Kruszwicy do przekazania uprawnień do zaciągania zobowiązań w zakresie przedsięwzięć określonych w ust. 1 i drugim na rzecz kierowników gminnych jednostek organizacyjnych. Przystępujemy do głosowania. </w:t>
      </w:r>
    </w:p>
    <w:p w14:paraId="6AA80F26" w14:textId="77777777" w:rsidR="00C166D5" w:rsidRPr="00B77F3E" w:rsidRDefault="00C166D5" w:rsidP="00C166D5">
      <w:pPr>
        <w:rPr>
          <w:rFonts w:ascii="Times New Roman" w:hAnsi="Times New Roman" w:cs="Times New Roman"/>
        </w:rPr>
      </w:pPr>
    </w:p>
    <w:p w14:paraId="378A3A94"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lastRenderedPageBreak/>
        <w:t xml:space="preserve">Za 11, przeciw 0, wstrzymało się 2 radnych uchwała została przegłosowana, wykonanie uchwały powierza się burmistrzowi Kruszwicy, traci moc uchwała 15/176/ 2019 Rady Miejskiej w Kruszwicy z dnia 30 grudnia 2019 roku w sprawie wieloletniej prognozy finansowej Gminy Kruszwica na lata 2020-2030. Uchwała wchodzi w życie w dniem podjęcia z mocą obowiązującą od 1 stycznia 2021 roku. </w:t>
      </w:r>
    </w:p>
    <w:p w14:paraId="3DEB30BC"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Rady Miejskiej w Kruszwicy z dnia 29 grudnia 2020 roku w sprawie Gminnego Programu Profilaktyki i Rozwiązań Problemów Alkoholowych oraz Narkomani na rok 2021. Był omawiany też na wspólnych komisjach, jeśli macie państwo jakieś zapytania to bardzo proszę. Nie ma. Czytam dalej uchwałę w sprawie Gminnego Programu Profilaktyki Rozwiązań Problemów Alkoholowych oraz Narkomani na rok 2021. Na podstawie ustawy z dnia 26 października 1982  roku o wychowaniu w trzeźwości działań przeciw alkoholizmowi oraz ustawy z dnia 29 lipca 2005 o przeciwdziałaniu narkomani uchwala się co następuje. Przyjmuje się Gminny program polityki i rozwiązywania problemów alkoholowych oraz narkomani na rok 2021 stanowiący załącznik do niniejszej uchwały. Gminy program profilaktyki i rozwiązywania problemów alkoholowych oraz narkomani na rok 221 będzie realizował Urząd Miejski w Kruszwicy. Przystępujemy do głosowania. </w:t>
      </w:r>
    </w:p>
    <w:p w14:paraId="2774F7A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13, przeciw 0, wstrzymało się 0 uchwała została przegłosowana, wykonanie uchwały zleca się burmistrzowi Kruszwicy, uchwała wchodzi w życie z dniem podjęcia. Zgodnie z tym co na początku żeśmy wprowadzili w porządku obrad zmianach przystępujemy do uchwały Rady Miejskiej w Kruszwicy z dnia 29 grudnia 2020 roku w sprawie udzielenia pomocy finansowej dla powiatu inowrocławskiego na realizację zadań własnych. Na podstawie ustawy z dnia 8 marca 1910 roku o samorządzie gminnym oraz 2009 o finansach publicznych uchwala się co następuje. Udziela się pomocy finansowej w 2021 roku dla powiatu inowrocławskiego w kwocie 230 000 zł na częściowe pokrycie kosztów związanych z utrzymaniem hali widowiskowo-sportowej w Kruszwicy przy ulicy Kujawskiej. Warto przy tym przypomnieć niektórym kto nie pamięta, że w połowie utrzymujemy tę halę, żeby niektórzy nie mówili, że nie mamy z tym nic wspólnego. Przystępujemy do głosowania. </w:t>
      </w:r>
    </w:p>
    <w:p w14:paraId="41D3D053"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13, przeciw 0, wstrzymało się 0, uchwała została przegłosowana, wykonanie uchwały powierza się burmistrzowi Kruszwicy, uchwała wchodzi w życie z dniem 1 stycznia 2021 roku. Uchwała Rady Miejskiej w Kruszwicy z dnia 29 grudnia 2020 roku w sprawie zwolnienia z podatku od nieruchomości gruntów, budynków i budowli związanych z prowadzenia działalności gospodarczej wskazanym grupom przedsiębiorców, których płynność finansowa uległa pogorszeniu w związku z ponoszeniem negatywnych konsekwencji ekonomicznych z powodu Covid-19 za wybrane miesiące pierwszego półrocza 2021 roku. Na podstawie ustawy z dnia 8 marca 1910 roku o samorządzie gminnym i ustawy z dnia 2 marca 2020 o szczególnych rozwiązaniach związanych zapobieganiem, przeciwdziałaniem i zwalczaniem Covid-19, innych chorób zakaźnych oraz wywołanych nimi sytuacji kryzysowych uchwala się co następuje. Zwalnia się z podatku od nieruchomości grunty, budynki i budowle związane z prowadzeniem działalności gospodarczej wykonywanej przez przedsiębiorców będących podatnikami podatku od nieruchomości prowadzących działalność gospodarczą na terenie Gminy Kruszwica w zakresie prowadzenia hoteli i podobnych obiektów zakwaterowania, prowadzenia restauracji i innych stałych placówek gastronomicznych ujętych w PKD w podklasie 55.10.Z, prowadzenia restauracji i innych stałych placówek gastronomicznych ujęty w PKD w podklasie 56.10.A, przygotowania i podawania napojów do konsumpcji na miejscu ujętych w PKD w podklasie 56.30.Z, działalności centrów i klubów fitness oraz innych obiektów służących poprawie kondycji fizycznej i kulturystyce ujęte w PKD w podklasie 93.13.Z. Zwolnienie, o którym mowa w § pierwszym stosuje się za luty, marzec, kwiecień, maj, czerwiec 2021 roku. Zwolnienie, o którym mowa w § pierwszym stanowi pomoc publiczną mającą na celu zaradzenie poważnym zaburzeniom w gospodarcze państwa członkowskiego i jest udzielane zgodnie z komunikatem komisji tymczasowe ramy środków pomocy państwa w celu wsparcia gospodarki w kontekście trwającej epidemii Covid-19. 2020C.91 i 01 Dziennik Urzędowy UE C 91 i z 23 2020 roku strona pierwsza przedsiębiorca ubiegający się o udzielenie pomocy wynikającej z niniejszej uchwały wraz z deklaracją lub korektą </w:t>
      </w:r>
      <w:r w:rsidRPr="00B77F3E">
        <w:rPr>
          <w:rFonts w:ascii="Times New Roman" w:hAnsi="Times New Roman" w:cs="Times New Roman"/>
        </w:rPr>
        <w:lastRenderedPageBreak/>
        <w:t xml:space="preserve">deklaracji na podatek od nieruchomości albo informacją lub korektą informacji o nieruchomości i obiektach budowlanych, w który wykazuje zwolnienie zobowiązany jest złożyć formularz informacji przedstawianych przy ubieganiu się o pomoc rekompensującą negatywne konsekwencje ekonomiczne z powodu Covid-19 stanowiący załącznik do niniejszej uchwały. Przystępujemy do głosowania. </w:t>
      </w:r>
    </w:p>
    <w:p w14:paraId="26BF88A0"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wykonanie uchwały powierza się burmistrzowi Kruszwicy, uchwała wchodzi w życie po upływie 14 dni od ogłoszenia w Dzienniku Urzędowym województwa kujawsko-pomorskiego. Uchwała Rady Miejskiej w Kruszwicy z dnia 29 grudnia 2020 roku w sprawie ustalenia wysokości ekwiwalentu pieniężnego dla członka Ochotniczej Straży Pożarnej który uczestniczył w działaniu ratowniczym lub szkoleniu pożarniczym organizowanym przez Państwową Straż Pożarną lub Gminę Kruszwica. Na podstawie ustawy z dnia 8 marca 1910 o samorządzie gminnym oraz ustawy z </w:t>
      </w:r>
      <w:proofErr w:type="spellStart"/>
      <w:r w:rsidRPr="00B77F3E">
        <w:rPr>
          <w:rFonts w:ascii="Times New Roman" w:hAnsi="Times New Roman" w:cs="Times New Roman"/>
        </w:rPr>
        <w:t>z</w:t>
      </w:r>
      <w:proofErr w:type="spellEnd"/>
      <w:r w:rsidRPr="00B77F3E">
        <w:rPr>
          <w:rFonts w:ascii="Times New Roman" w:hAnsi="Times New Roman" w:cs="Times New Roman"/>
        </w:rPr>
        <w:t xml:space="preserve"> dnia 24 sierpnia 1991 o ochronie przeciwpożarowej uchwala się co następuje. Ustala się na członka Ochotniczej Straży Pożarnej, który uczestniczył w działaniu ratowniczym lub szkoleniu pożarniczym organizowanym przez Państwową Straż Pożarną lub Gminę Kruszwica ekwiwalent pieniężny w wysokości 10 zł za każdą godzinę udziału w działaniu ratowniczym lub szkoleniu pożarniczym. Przystępuje do głosowania. </w:t>
      </w:r>
    </w:p>
    <w:p w14:paraId="1746F87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13, przeciw 0, wstrzymało się 0, uchwała została przegłosowana, wykonanie uchwały powierza się burmistrzowi Kruszwicy, traci moc uchwała nr 29 309 2008 roku Rady Miejskiej w Kruszwicy z dnia 29 grudnia 2008 w sprawie wysokości ekwiwalentu pieniężnego dla członków Ochotniczych Straży Pożarnej za udział w działaniach ratowniczych oraz szkoleniach pożarniczych. Uchwała wchodzi w życie po upływie 14 dni od ogłoszenia w Dzienniku Urzędowym województwa kujawsko-pomorskiego. </w:t>
      </w:r>
    </w:p>
    <w:p w14:paraId="771AD9DB"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Rady Miejskiej w Kruszwicy z dnia 29 grudnia 2020 roku zmieniająca uchwałę w sprawie powołania zespołu oświaty wychowania w Kruszwicy oraz nadania statutu. Na podstawie ustawy z 8 marca 1910 roku o samorządzie gminnym oraz z dnia 27 sierpnia 2009 o finansach publicznych uchwala się co następuje. W uchwale nr 20/10 oraz 20 105 95 Rady Miejskiej Gminy Kruszwica z dnia 18 grudnia 1995 roku w sprawie powołania zespołu oświaty i wychowania w Kruszwicy wprowadza się następujące zmiany. § 2 otrzymuje brzmienie. Zespół oświaty i wychowania w Kruszwicy prowadzi obsługę administracyjną, finansową i organizacyjną szkół, zespołów szkół oraz żłobka prowadzonych przez Gminę Kruszwica. Zespół oświaty i wychowania w Kruszwicy może prowadzić obsługę administracyjną, finansową i organizacyjną instytucji kultury, dla których organizatorem jest Gmina Kruszwica. W statucie zespołu oświaty i wychowania w Kruszwicy stanowiącym załącznik do uchwały nr 16/249/2016 Rady Miejskiej w Kruszwicy z dnia 29 listopada 2016 roku zmieniającej uchwałę w sprawie powołania zespołu oświaty i wychowania w Kruszwicy oraz nadania statutu wprowadza się następujące zmiany. § 6 otrzymuje brzmienie przedmiotem działalności zespołu jest realizacja zadań oświatowych oraz obsługa administracyjna, finansowa i organizacyjna szkół, zespołu szkół oraz żłobka prowadzonych przez Gminę Kruszwica. Siódmy § otrzymuje brzmienie w ramach obsługi inwestycyjnej i organizacyjnej zespół zapewnia warunki działania szkołom, zespołom oraz żłobkowi w tym bezpieczne i higieniczne warunki nauki wychowania i opieki, a także warunki umożliwiające stosowanie specjalnej organizacji nauki i metod pracy dla dzieci i młodzieży o specjalnych potrzebach edukacyjnych. Realizuje remonty obiektów szkolnych i żłobka oraz zadania inwestycyjne w tym zakresie. Wyposaża szkoły i zespoły szkół oraz żłobek w pomoce dydaktyczne i sprzęt niezbędny do realizacji programów nauczania, programów wychowawczych, przeprowadzania egzaminu oraz wykonania innych zadań statutowych. </w:t>
      </w:r>
    </w:p>
    <w:p w14:paraId="1EABF4C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Przygotowuje i przeprowadza postępowania o udzielenie zamówień publicznych na zakup usług, sprzętu i wyposażenia materiałów. Obsługuje fundusz świadczeń socjalnych tworzony ze środków wydzielonych z Zakładowego Funduszu Świadczeń Socjalnych jednostek obsługiwanych. Przechowuje akta zlikwidowanych jednostek organizacyjnych, których obsługę prowadził. Przystępujemy do głosowania. </w:t>
      </w:r>
    </w:p>
    <w:p w14:paraId="4326CBC4" w14:textId="77777777" w:rsidR="00C166D5" w:rsidRPr="00B77F3E" w:rsidRDefault="00C166D5" w:rsidP="00C166D5">
      <w:pPr>
        <w:rPr>
          <w:rFonts w:ascii="Times New Roman" w:hAnsi="Times New Roman" w:cs="Times New Roman"/>
        </w:rPr>
      </w:pPr>
    </w:p>
    <w:p w14:paraId="10CDA88F"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Proszę wyświetlić.</w:t>
      </w:r>
    </w:p>
    <w:p w14:paraId="4C29C81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 Tereso bardzo bym prosił. 12 za, bo poprosiłem tak, 12 za, przeciw 0, wstrzymało się 0, uchwała została przegłosowana, wykonanie uchwały powierza się burmistrzowi Kruszwicy, uchwała wchodzi w życie z dniem podjęcia. Uchwała Rady Miejskiej w Kruszwicy z dnia 29 grudnia 2020 roku zmieniająca uchwałę w sprawie określenia w odniesieniu do jednostek organizacyjnych gminy zaliczanych do sektora finansów publicznych jednostki obsługujących, jednostek obsługiwanych oraz zakresu obowiązków powierzonych jednostce obsługującej w ramach wspólnej obsługi. Na podstawie ustawy z dnia 8 marca 1910 roku o samorządzie gminnym uchwala się co następuje. W uchwale nr 26/250/2016 Rady Miejskiej w Kruszwicy z dnia 29 listopada 2016 roku w sprawie określenia w odniesieniu do jednostek organizacyjnych gminy zaliczanych do sektora finansów publicznych jednostki obsługującej, jednostek obsługiwanych oraz zakresu obowiązków powierzonych jednostce obsługującej w ramach wspólnej obsługi zmienionej uchwałą nr 36/351 2017 zmieniającej drugi paragraf, który otrzymuje brzmienie. Określa się następujące jednostki obsługiwane przez zespół oświaty i wychowania w Kruszwicy. Zespół Szkół Samorządowych numer jeden w Kruszwicy ulica Kujawska 22. Zespół Szkół Ogólnokształcących w Kruszwicy ulica Kasprowicza 7, Szkoła Podstawowa imienia Armii Krajowej w Chełmcach Chełmce 51, Szkoła Podstawowa im. Janusza Kusocińskiego w Polanowicach Polanowice 27. Szkoła Podstawowa im. Wojska Polskiego w Rusinowie, Rusinowo 23. Szkoła Podstawowa im. Marii Patyk z Sławsku Wielkim, Sławsk Wielki 77. Szkoła Podstawowa im. Wincentego Witosa w Woli Wapowskiej, Wola Wapowska 6A. Żłobek w Kruszwicy ulica Mickiewicza 11. Przystępujemy do głosowania. </w:t>
      </w:r>
    </w:p>
    <w:p w14:paraId="6C857C3C" w14:textId="60E58422"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13, przeciw 0, wstrzymało się 0, uchwała została przegłosowana, wykonanie uchwały powierza się burmistrzowi Kruszwicy, uchwała wchodzi w życie z dniem 1 stycznia 2021 roku. </w:t>
      </w:r>
    </w:p>
    <w:p w14:paraId="7B8B6E9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Uchwała </w:t>
      </w:r>
    </w:p>
    <w:p w14:paraId="261C5FC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Rady Miejskiej w Kruszwicy z dnia 29 grudnia 2020 roku zmieniająca uchwałę w sprawie utworzenia Żłobka w Kruszwicy i ustalenia jego statutu. Na podstawie ustawy z dnia 8 marca 1910 roku o samorządzie gminnym oraz 27 sierpnia 2009 o finansach publicznych uchwala się co następuje. W statucie żłobka w Kruszwicy stanowiącego załącznik do uchwały nr 24/275/2020 z dnia 29 października 2020 roku w sprawie utworzenia żłobka w Kruszwicy i ustalenie jego statutu wprowadza się następujące zmiany. Paragraf 5 otrzymuje brzmienie cele i zadania, o których mowa w § 4 realizowane są przez pracowników żłobka zgodnie ze sporządzeniem i obowiązującym w żłobku rocznym planem pracy i programem dydaktyczno-wychowawczych zawierającymi elementy indywidualnego wspomagania rozwoju dziecka, zabaw ogólnorozwojowych stymulujących rozwój dziecka z uwzględnieniem jego potrzeb i możliwości psychofizycznych poprzez przestrzeganie norm zawartych w przepisach odrębnych zatrudnienie pracowników z kwalifikacjami niezbędnymi do sprawowania właściwej opieki nad dziećmi, wyposażenia żłobka w odpowiednie urządzenia i przedmioty dostosowane do wieku i potrzeb rozwojowych dzieci, poprzez współpracę z rodzicami obejmującą przekazywanie informacji o zaobserwowanych postępach lub ewentualnych trudnościach w rozwoju dziecka. 7 § otrzymuje brzmienie w przypadku, gdy liczba złożonych wniosków o przyjęcie dziecka do żłobka jest większa od liczby wolnych miejsc o przyjęciu do żłobka decyduje łączna liczba punktów uzyskanych w ramach następujących kryteriów. 1 rodzic samotnie wychowujący dziecko lub rodzice dziecka są zatrudnieni w rozumieniu kodeksu pracy i żaden z nich nie korzysta z urlopu wychowawczego 20 punktów, rodzic samotnie wychowujący dziecko lub rodzice dziecka prowadzący działalność gospodarczą lub działalność rolniczą i żaden z nich nie zawiesił tej działalności ani nie zaprzestał działalności rolniczej w celu sprawowania osobistej opieki nad dzieckiem 25 punktów, rodzice dziecka są uprawnieni do urlopu wychowawczego i przynajmniej jeden z nich korzysta z obniżonego wymiaru czasu pracy na podstawie art. 167 kodeksu pracy 15, </w:t>
      </w:r>
      <w:r w:rsidRPr="00B77F3E">
        <w:rPr>
          <w:rFonts w:ascii="Times New Roman" w:hAnsi="Times New Roman" w:cs="Times New Roman"/>
        </w:rPr>
        <w:lastRenderedPageBreak/>
        <w:t xml:space="preserve">rodzice samotnie wychowujący dziecko jest uprawniony do urlopu wychowawczego i korzysta z obniżonego wymiaru czasu pracy na podstawie art. 186 kodeksu pracy 25 punktów. </w:t>
      </w:r>
    </w:p>
    <w:p w14:paraId="1B7C733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5 rodzic samotnie wychowujący dziecko lub rodzice uczą się w trybie dziennym lub świadczą usługi na podstawie umowy cywilnoprawnej 20. Rodzice prowadzą działalność gospodarczą lub działalność rolniczą przynajmniej jeden z nich zawiesił tę działalność w celu sprawowania bezpośredniej opieki nad dzieckiem 15. Rodzic samotnie wychowujący dziecko jest zatrudniony i korzysta z urlopu wychowawczego lub zawiesił działalność gospodarczą lub zaprzestał działalności rolniczej w celu sprawowania osobistej opieki nad dzieckiem 25 punktów. Rodzic posiada orzeczenie o umiarkowanym lub znacznym stopniu niepełnosprawności albo całkowitą niezdolność do pracy albo niezdolność do samodzielnej egzystencji 20 punktów. Rodzic samotnie wychowujący dziecko zrezygnował z zatrudnienia lub innej pracy zarobkowej w celu sprawowania stałej opieki nad osobą lub orzeczenie o znacznym w stopniu niepełnosprawności albo orzeczenie o niepełnosprawności łączonej ze wskazaniem konieczności stałej lub długotrwałej opieki lub pomocy innej osoby w związku ze znacznie ograniczoną możliwością samodzielnej egzystencji oraz konieczności współdziałania na co dzień w procesie jej leczenia lub rehabilitacji i edukacji 25 punktów. Rodzice lub rodzic samotnie wychowujący dziecko niepełnosprawne, którego wniosek dotyczy mają drugie dziecko niepełnosprawne poniżej osiemnastego roku życia 10 pkt, 3 dziecko niepełnosprawne poniżej osiemnastego roku życia 15 punktów. Rodzic samotnie wychowujący dziecko lub rodzice dziecka, którego wniosek dotyczy mają drugie lub więcej dzieci w wieku do 6 lat 6 punktów, od 7 do 13 lat 4 pkt, od 14 do 16 2 punkty, od 17 do 18 1 punkt. W przypadku uzyskania przez co najmniej 2 wnioski lub równej liczby pierwszeństwo w przyjęciu do żłobka mają dzieci niepełnosprawne oraz dzieci z rodzin wielodzietnych. Do żłobka mogą być przyjęte dzieci rodziców nie zamieszkujących na terenie Gminy Kruszwica w przypadku wolnych miejsc pozostałych w wyniku kolejnego ogłoszenia warunków i trybu przyjmowania dzieci do żłobka. Dwunasty § otrzymuje brzmienie. W indywidualnych przypadkach rodzice mogą brać udział w zajęciach prowadzonych w żłobku, o którym mowa w § 4 ust. 2 punkt 3 i 5 w szczególności w okresie adaptacyjnym dziecka w żłobku. § 13 otrzymuje brzmienie rodzice dzieci danej grupy żłobkowej mogą brać udział w spotkaniach okolicznościowych organizowanych przez żłobek. § 14 otrzymuje brzmienie w trakcie udziału rodziców  w zajęciach prowadzonych w żłobku należy zapewnić bezpieczeństwo oraz komfort psychiczny i emocjonalny dzieci danej grupy. Przystępujemy do głosowania. </w:t>
      </w:r>
    </w:p>
    <w:p w14:paraId="79921EA4"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wykonanie uchwały powierza się burmistrzowi Kruszwicy, uchwała wchodzi w życie po upływie 14 dni od ogłoszenia w Dzienniku Urzędowym województwa kujawsko-pomorskiego. Uchwała Rady Miejskiej w Kruszwicy z dnia 29 grudnia 2020 roku w sprawie wieloletniego planu rozwoju modernizacji urządzeń wodociągowych na lata 2022-2024. Na podstawie ustawy z dnia 7 czerwca 2001 roku o zbiorowym zaopatrzeniu w wodę i zbiorowym odprowadzaniu ścieków uchwala się co następuje. Uchwala się wieloletni plan rozwoju i modernizacji urządzeń wodociągowych będących w posiadaniu Przedsiębiorstwa Komunalnego w Kruszwicy sp. z o.o. na lata 2022-2024 stanowiący załącznik do niniejszej uchwały. Przystępujemy do głosowania. </w:t>
      </w:r>
    </w:p>
    <w:p w14:paraId="68954364"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wykonanie uchwały powierza się burmistrzowi Kruszwicy, uchwała wchodzi życie z dniem podjęcia. Uchwała Rady Miejskiej w Kruszwicy z dnia 29 grudnia 2020 roku w sprawie ustalenia wysokości stawki procentowej opłaty adiacenckiej z tytułu wzrostu wartości nieruchomości w wyniku jej podziału. Na podstawie ustawy z dnia 21 sierpnia 1997 roku o gospodarce nieruchomościami uchwala się co następuje. Ustala się stawkę procentową opłaty adiacenckiej z tytułu wzrostu wartości nieruchomości w wyniku jej podziału w wysokości 30% różnicy wartości nieruchomości. Przystępujemy do głosowania. </w:t>
      </w:r>
    </w:p>
    <w:p w14:paraId="19C7B71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wykonanie uchwały powierza burmistrzowi Kruszwicy, uchwała wchodzi w życie po upływie 14 dni od jej ogłoszenia w Dzienniku Urzędowym województwa kujawsko-pomorskiego. Uchwała Rady Miejskiej w Kruszwicy z dnia </w:t>
      </w:r>
      <w:r w:rsidRPr="00B77F3E">
        <w:rPr>
          <w:rFonts w:ascii="Times New Roman" w:hAnsi="Times New Roman" w:cs="Times New Roman"/>
        </w:rPr>
        <w:lastRenderedPageBreak/>
        <w:t xml:space="preserve">29 grudnia 2020 roku w sprawie wyrażenia zgody na zawarcie umowy o świadczenie usług w zakresie publicznego transportu zbiorowego. Na podstawie ustawy z dnia 8 marca 1910 roku o samorządzie gminnym oraz ustawy z dnia 16 maja 2019 o funduszu rozwoju przewozów autobusowych o charakterze użyteczności publicznej uchwala się co następuje. Wyraża się zgodę na zawarcie przez Gminę Kruszwica umowy o świadczenie usług w zakresie publicznego transportu zbiorowego na następujących liniach komunikacyjnych Kruszwica-Polanowice-Racice-Lachmirowice-Racice-Polanowice- Kruszwica przez Kruszwica ulica Kościuszki, Kruszwica Stary Rynek, Łagiewniki, Rzepowo, Polanowice, skrzyżowanie Polanowice, Racice skrzyżowanie, Racice, Lachmirowice skrzyżowanie, Chrosno skrzyżowanie, Lachmirowice skrzyżowanie, Sukowy, Racice skrzyżowanie, Polanowice, Polanowice skrzyżowanie, Rzepowo, Łagiewniki, Kruszwica Stary Rynek, Kruszwica ulica Tadeusza Kościuszki. 2 Kruszwica Stary Rynek, Kruszwica ulica Tadeusza Kościuszki, Szarlej, Karczyn, Szalej, Kruszwica ulica Tadeusza Kościuszki, Kruszwica Stary Rynek, Karczyn, Szarej, Kruszwica ulica Tadeusza Kościuszki, Kruszwica Stary Rynek. 3 Kruszwica Stary Rynek, Wola Wapowska, Kruszwica Stary Rynek przez Kruszwica Stary Rynek, Kruszwica ulica Kościuszki, Grodztwo, Bródzki 2, Bródzki, Piecki, Wola Wapowska, Papros, Wola Wapowska, Skotniki, Piaski, Piecki, Bachorce, Tarnowo, Gocanówko Głębokie, Gocanówko, Tarnowo, Bródzki, Bródzki 2, Grodztwo, Kruszwica ulica Kościuszki, Kruszwica Stary Rynek. Przystępujemy do głosowania. 13 za, przeciw 0, wstrzymało się 0, uchwała została przegłosowana, wykonanie uchwały powierza się burmistrzowi Kruszwicy, uchwała wchodzi w życie z dniem podjęcia. Uchwała Rady Miejskiej w Kruszwicy z dnia 29 grudnia 2020 roku w sprawie przystąpienia do sporządzenia zmiany studium uwarunkowań i kierunków zagospodarowania przestrzennego Miasta i Gminy Kruszwica. Na podstawie ustawy z dnia 27 marca 2003 roku o planowaniu i zagospodarowaniu przestrzennym oraz ustawy z dnia 8 marca 1910 roku o samorządzie gminnym uchwala się co następuje. Przystępuje się do zmiany studium uwarunkowań i kierunków zagospodarowania przestrzennego Miasta i Gminy Kruszwica. Zmiana studium uwarunkowań i kierunków zagospodarowania przestrzennego Miasta i Gminy Kruszwica dotyczy obszaru położonego w miejscowości </w:t>
      </w:r>
      <w:proofErr w:type="spellStart"/>
      <w:r w:rsidRPr="00B77F3E">
        <w:rPr>
          <w:rFonts w:ascii="Times New Roman" w:hAnsi="Times New Roman" w:cs="Times New Roman"/>
        </w:rPr>
        <w:t>Arturowo</w:t>
      </w:r>
      <w:proofErr w:type="spellEnd"/>
      <w:r w:rsidRPr="00B77F3E">
        <w:rPr>
          <w:rFonts w:ascii="Times New Roman" w:hAnsi="Times New Roman" w:cs="Times New Roman"/>
        </w:rPr>
        <w:t xml:space="preserve"> i Karczyn. Obszar objęty zmianą, o której mowa w ust. 2 został oznaczony na załączniku nr 3 do niniejszej uchwały. </w:t>
      </w:r>
    </w:p>
    <w:p w14:paraId="5061482B"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Przystępujemy głosowania. </w:t>
      </w:r>
    </w:p>
    <w:p w14:paraId="0C76B6B7"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Traci moc uchwała Rady Miejskiej w Kruszwicy z dnia 24 maja 2018 roku w sprawie wstąpienia do sporządzenia zmiany studium uwarunkowań i kierunków zagospodarowania przesłanego Miasta i Gminy Kruszwica oraz uchwała Rady Miejskiej w Kruszwicy z dnia 30 kwietnia 2020 roku w sprawie przystąpienia do sporządzenia zmiany studium i uwarunkowań kierunków zagospodarowania przestrzennego Miasta i Gminy Kruszwica. Wykonanie uchwały powierza się burmistrzowi Kruszwicy, uchwała wchodzi w życie z dniem podjęcia. Uchwała Rady Miejskiej w Kruszwicy z dnia 29 grudnia 2020 roku w sprawie zbycia odrębnej własności lokalu mieszkalnego nr 6 położonego przy ulicy Tadeusza Kościuszki 2 w Kruszwicy. Na podstawie ustawy z dnia 8 marca 1990 roku o samorządzie gminnym uchwala się co następuje. Wyraża się zgodę na zbycie odrębnej własności lokalu mieszkalnego nr 6 położonego przy ulicy Tadeusza Kościuszki 2 w Kruszwicy zapisanego w księdze wieczystej nr BY 1i 000 41 509/1 prowadzonej przez piąty wydział ksiąg wieczystych Sądu Rejonowego w Inowrocławiu. Przystępujemy do głosowania. </w:t>
      </w:r>
    </w:p>
    <w:p w14:paraId="6B4E53C3"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13 za, przeciw 0, wstrzymało się 0, uchwała została przegłosowana, wykonanie uchwały zleca się burmistrzowi Kruszwicy, uchwała wchodzi w życie z dniem podjęcia. Uchwała Rady Miejskiej w Kruszwicy z dnia 29 grudnia 2020 roku w sprawie zbycia odrębnej własności lokalu mieszkalnego nr 3 położonego w Chełmcach 34. Na podstawie ustawy z dnia 8 marca 1990 roku o samorządzie gminnym uchwala się co następuje. Wyraża się zgodę na zbycie odrębnej własności lokalu mieszkalnego nr 3 położonego w Chełmcach 34 zapisanego w księdze wieczystej numer BY 1i 000 49 207/0 prowadzonej przez piąty wydział ksiąg wieczystych Sądu Rejonowego w Inowrocławiu. Przystępujemy do głosowania. </w:t>
      </w:r>
    </w:p>
    <w:p w14:paraId="2D2EC487"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lastRenderedPageBreak/>
        <w:t xml:space="preserve">13 za, przeciw 0, wstrzymało się 0, uchwała została przegłosowana, wykonanie uchwały zleca się burmistrzowi Kruszwicy, uchwała wchodzi w życie z dniem podjęcia. Uchwała Rady Miejskiej w Kruszwicy z dnia 29 grudnia 2020 roku w sprawie zbycia odrębnej własności lokalu mieszkalnego nr 3a położonego Chełmcach 34. Na podstawie ustawy z dnia 8 marca 1990 roku o samorządzie gminy uchwala się co następuje. Wyraża się zgodę na zbycie odrębnej własności lokalu mieszkalnego nr 3a położonego w Chełmcach 34 zapisanego w księdze wieczystej numer BY 1i 000 49 207/0 prowadzonej przez piąty wydział ksiąg wieczystych Sądu Rejonowego w Inowrocławiu. Przystępujemy do głosowania. </w:t>
      </w:r>
    </w:p>
    <w:p w14:paraId="1D9E9705"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Za 13, przeciw 0, wstrzymało się 0 uchwała została przegłosowana. Uchwałę i wykonanie jej zleca się burmistrzowi Kruszwicy, uchwała wchodzi w życie z dniem podjęcia. Uchwała Rady Miejskiej w Kruszwicy z dnia 29 grudnia 20202 roku w sprawie planu pracy Komisji Rewizyjnej Rady Miejskiej w Kruszwicy na 2021 rok. Na podstawie ustawy z dnia 8 marca 1990 roku o samorządzie gminnym uchwala się co następuje przyjąć plan pracy Komisji Rewizyjnej Rady Miejskiej w Kruszwicy na 2021 rok stanowiący załącznik do niniejszej uchwały. Przystępujemy do głosowania. 13 za, przeciw 0, wstrzymało się 0 uchwała została przegłosowana </w:t>
      </w:r>
    </w:p>
    <w:p w14:paraId="71C6B9FB"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i wchodzi w życie z dniem podjęcia. </w:t>
      </w:r>
    </w:p>
    <w:p w14:paraId="36899324"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Przystępujemy do pkt 20 dzisiejszych obrad wolne wnioski bardzo proszę. Bardzo proszę radna Ilona Dybicz. </w:t>
      </w:r>
    </w:p>
    <w:p w14:paraId="3285289A"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przewodniczący, szanowni koledzy i koleżanki ja jeszcze raz apeluję, żebyśmy przemyśleli, żeby zdanie jednak prowadzić komisje przed sesyjne i sesje. Także weszły szczepionki natomiast pandemia </w:t>
      </w:r>
      <w:proofErr w:type="spellStart"/>
      <w:r w:rsidRPr="00B77F3E">
        <w:rPr>
          <w:rFonts w:ascii="Times New Roman" w:hAnsi="Times New Roman" w:cs="Times New Roman"/>
        </w:rPr>
        <w:t>Covid</w:t>
      </w:r>
      <w:proofErr w:type="spellEnd"/>
      <w:r w:rsidRPr="00B77F3E">
        <w:rPr>
          <w:rFonts w:ascii="Times New Roman" w:hAnsi="Times New Roman" w:cs="Times New Roman"/>
        </w:rPr>
        <w:t xml:space="preserve"> nie ustępuje, teraz dochodzą też informację, że mamy mutacje. Zgonów na tą chorobę niestety dotyczy to już naszych najbliższych i dlatego naprawdę przemyślcie, te osoby, które mają wątpliwości co do komisji zdalnych to jest naprawdę nic trudnego, nie trzeba mieć komputera, laptopa mamy tablety, które otrzymaliśmy, mamy wszyscy komórki. Wystarczy wejść w link i ja już od roku w taki sposób prowadzę rady pedagogiczne, wszystkie szkolenia tak się odbywają, naprawdę można spokojnie się porozumieć wszystkie informacje przekazać wyjaśnić naprawdę przemyślmy to jeszcze raz dokładnie także to tyle. </w:t>
      </w:r>
    </w:p>
    <w:p w14:paraId="1B86483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uprzejmie. Taka propozycja już padła, z panią Grażyną zapytania do radnych zrobiliśmy z tych, przemyślmy nie dzisiaj. Czy są jeszcze jakieś pytania? Bardzo proszę radny Grzegorz Stanny. </w:t>
      </w:r>
    </w:p>
    <w:p w14:paraId="6C400D3E"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Panie burmistrzu, panie przewodniczący. Właściwie to koniec roku i nie powinienem o tym mówić, ale za chwilę będzie nowy rok z kopyta ruszymy ostro z budową mostu w Kobylnikach i jeżeli w Kobylnikach nie powstanie razem oddane nie zostanie rondo z tym mostem i się ruch zacznie przez Kobylniki to ja nie wyobrażam sobie wyjechać z Kobylnik na główną drogę, więc apel, żeby pan burmistrz jednak było na sesji, był pan dyrektor dróg wojewódzkich, pan wojewoda, że już to miało powstać 2 lata temu, rok temu niech z tą inwestycją naprawdę ruszą, bo my tu się będziemy cieszyć nowym mostem, a wyjechać na tą główną drogę już teraz jest z Kobylnik bardzo trudno wyjechać pojedyncze samochody a co dopiero jak się ruch przez Kobylniki ruszy dziękuję bardzo. </w:t>
      </w:r>
    </w:p>
    <w:p w14:paraId="39DC2271"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Dziękuję uprzejmie, kto jeszcze z pań i pan radnych? Nie ma innych propozycji to tak zamykam obrady dzisiejszej dwudziestej szóstej sesji. Wszystkim radnym, panu burmistrzowi i pracownikom urzędu w związku ze zbliżającym się nowym myślę, że jestem wyrazicielem również pana burmistrza w związku ze zbliżającym się Nowym Rokiem życzę, aby w waszych rodzinach panował spokój, zdrowie, żeby omijało nas to co przed chwilą pani radna mówiła, żeby nie był taki smutny jak teraz. </w:t>
      </w:r>
    </w:p>
    <w:p w14:paraId="30E39F09"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Koniec. </w:t>
      </w:r>
    </w:p>
    <w:p w14:paraId="48307242" w14:textId="77777777" w:rsidR="00C166D5" w:rsidRPr="00B77F3E" w:rsidRDefault="00C166D5" w:rsidP="00C166D5">
      <w:pPr>
        <w:rPr>
          <w:rFonts w:ascii="Times New Roman" w:hAnsi="Times New Roman" w:cs="Times New Roman"/>
        </w:rPr>
      </w:pPr>
      <w:r w:rsidRPr="00B77F3E">
        <w:rPr>
          <w:rFonts w:ascii="Times New Roman" w:hAnsi="Times New Roman" w:cs="Times New Roman"/>
        </w:rPr>
        <w:t xml:space="preserve">Proszę państwa 2 stycznia jest pogrzeb naszego kolegi Marka, poczet sztandarowy msza jest o godzinie 11 w kościele, o 10:30 zostaną zwłoki wprowadzone do kościoła także bardzo wszystkich zapraszam, na poczet sztandarowy oczywiście proszę o przybycie, zamówiony już jest wieniec. </w:t>
      </w:r>
      <w:r w:rsidRPr="00B77F3E">
        <w:rPr>
          <w:rFonts w:ascii="Times New Roman" w:hAnsi="Times New Roman" w:cs="Times New Roman"/>
        </w:rPr>
        <w:lastRenderedPageBreak/>
        <w:t>Jeszcze inne takie sprawy formalnościowe to z panią Kowalską załatwimy za państwa i za nas. Dziękuję bardzo, zapraszam w Nowym Roku.</w:t>
      </w:r>
    </w:p>
    <w:p w14:paraId="5276D12F" w14:textId="77777777" w:rsidR="00C166D5" w:rsidRPr="00B77F3E" w:rsidRDefault="00C166D5" w:rsidP="00C166D5">
      <w:pPr>
        <w:rPr>
          <w:rFonts w:ascii="Times New Roman" w:hAnsi="Times New Roman" w:cs="Times New Roman"/>
        </w:rPr>
      </w:pPr>
    </w:p>
    <w:p w14:paraId="5C2604EA" w14:textId="77777777" w:rsidR="00166269" w:rsidRPr="00B77F3E" w:rsidRDefault="00166269">
      <w:pPr>
        <w:rPr>
          <w:rFonts w:ascii="Times New Roman" w:hAnsi="Times New Roman" w:cs="Times New Roman"/>
          <w:sz w:val="24"/>
          <w:szCs w:val="24"/>
        </w:rPr>
      </w:pPr>
      <w:bookmarkStart w:id="0" w:name="_GoBack"/>
      <w:bookmarkEnd w:id="0"/>
    </w:p>
    <w:sectPr w:rsidR="00166269" w:rsidRPr="00B77F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A60E72"/>
    <w:multiLevelType w:val="hybridMultilevel"/>
    <w:tmpl w:val="9BAA4C16"/>
    <w:lvl w:ilvl="0" w:tplc="56EE598E">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F68"/>
    <w:rsid w:val="00166269"/>
    <w:rsid w:val="00967F68"/>
    <w:rsid w:val="00B77F3E"/>
    <w:rsid w:val="00C166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D729"/>
  <w15:chartTrackingRefBased/>
  <w15:docId w15:val="{6E223699-C0B5-45E3-A946-3F92A7B0F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89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11601</Words>
  <Characters>69608</Characters>
  <Application>Microsoft Office Word</Application>
  <DocSecurity>0</DocSecurity>
  <Lines>580</Lines>
  <Paragraphs>162</Paragraphs>
  <ScaleCrop>false</ScaleCrop>
  <Company/>
  <LinksUpToDate>false</LinksUpToDate>
  <CharactersWithSpaces>81047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cp:lastPrinted>2021-07-23T08:29:00Z</cp:lastPrinted>
  <dcterms:created xsi:type="dcterms:W3CDTF">2021-07-15T10:22:00Z</dcterms:created>
  <dcterms:modified xsi:type="dcterms:W3CDTF">2021-07-23T08:32:00Z</dcterms:modified>
</cp:coreProperties>
</file>