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9AD6F" w14:textId="510B005D" w:rsidR="00F506F6" w:rsidRPr="00F506F6" w:rsidRDefault="00F506F6" w:rsidP="00F506F6">
      <w:pPr>
        <w:spacing w:line="254" w:lineRule="auto"/>
        <w:rPr>
          <w:rFonts w:ascii="Times New Roman" w:hAnsi="Times New Roman" w:cs="Times New Roman"/>
        </w:rPr>
      </w:pPr>
      <w:r w:rsidRPr="00F506F6">
        <w:rPr>
          <w:rFonts w:ascii="Times New Roman" w:eastAsia="Times New Roman" w:hAnsi="Times New Roman" w:cs="Times New Roman"/>
          <w:lang w:eastAsia="pl-PL"/>
        </w:rPr>
        <w:t>Or/RM-0052-2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F506F6">
        <w:rPr>
          <w:rFonts w:ascii="Times New Roman" w:eastAsia="Times New Roman" w:hAnsi="Times New Roman" w:cs="Times New Roman"/>
          <w:lang w:eastAsia="pl-PL"/>
        </w:rPr>
        <w:t xml:space="preserve">/2020     </w:t>
      </w:r>
    </w:p>
    <w:p w14:paraId="44BF67BF" w14:textId="2E19E25A" w:rsidR="00F506F6" w:rsidRPr="00F506F6" w:rsidRDefault="00F506F6" w:rsidP="00F506F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F506F6">
        <w:rPr>
          <w:rFonts w:ascii="Times New Roman" w:eastAsia="Times New Roman" w:hAnsi="Times New Roman" w:cs="Times New Roman"/>
          <w:b/>
          <w:lang w:eastAsia="pl-PL"/>
        </w:rPr>
        <w:t>Protokół Nr XXV/2020</w:t>
      </w:r>
    </w:p>
    <w:p w14:paraId="7DFBDDDA" w14:textId="320D661F" w:rsidR="00F506F6" w:rsidRPr="00F506F6" w:rsidRDefault="00F506F6" w:rsidP="00F506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506F6">
        <w:rPr>
          <w:rFonts w:ascii="Times New Roman" w:eastAsia="Times New Roman" w:hAnsi="Times New Roman" w:cs="Times New Roman"/>
          <w:b/>
          <w:lang w:eastAsia="pl-PL"/>
        </w:rPr>
        <w:t>z obrad XXV sesji Rady Miejskiej w Kruszwicy</w:t>
      </w:r>
    </w:p>
    <w:p w14:paraId="427B01BC" w14:textId="77777777" w:rsidR="00F506F6" w:rsidRPr="00F506F6" w:rsidRDefault="00F506F6" w:rsidP="00F506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506F6"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03FE67C9" w14:textId="3F46EF3F" w:rsidR="00F506F6" w:rsidRPr="00F506F6" w:rsidRDefault="00F506F6" w:rsidP="00F506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506F6"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>
        <w:rPr>
          <w:rFonts w:ascii="Times New Roman" w:eastAsia="Times New Roman" w:hAnsi="Times New Roman" w:cs="Times New Roman"/>
          <w:b/>
          <w:lang w:eastAsia="pl-PL"/>
        </w:rPr>
        <w:t>3 grudnia</w:t>
      </w:r>
      <w:r w:rsidRPr="00F506F6">
        <w:rPr>
          <w:rFonts w:ascii="Times New Roman" w:eastAsia="Times New Roman" w:hAnsi="Times New Roman" w:cs="Times New Roman"/>
          <w:b/>
          <w:lang w:eastAsia="pl-PL"/>
        </w:rPr>
        <w:t xml:space="preserve"> 2020r.,</w:t>
      </w:r>
    </w:p>
    <w:p w14:paraId="51E03F5E" w14:textId="77777777" w:rsidR="00F506F6" w:rsidRPr="00F506F6" w:rsidRDefault="00F506F6" w:rsidP="00F506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506F6">
        <w:rPr>
          <w:rFonts w:ascii="Times New Roman" w:eastAsia="Times New Roman" w:hAnsi="Times New Roman" w:cs="Times New Roman"/>
          <w:b/>
          <w:lang w:eastAsia="pl-PL"/>
        </w:rPr>
        <w:t>której obrady trwały od godz. 14.00 do godz. 15.20,</w:t>
      </w:r>
    </w:p>
    <w:p w14:paraId="22EBDF94" w14:textId="77777777" w:rsidR="00F506F6" w:rsidRPr="00F506F6" w:rsidRDefault="00F506F6" w:rsidP="00F506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506F6"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4DECEFDB" w14:textId="77777777" w:rsidR="00F506F6" w:rsidRPr="00F506F6" w:rsidRDefault="00F506F6" w:rsidP="00F506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5BA7C27" w14:textId="77777777" w:rsidR="00F506F6" w:rsidRPr="00F506F6" w:rsidRDefault="00F506F6" w:rsidP="00F506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E39A49C" w14:textId="77777777" w:rsidR="00F506F6" w:rsidRPr="00F506F6" w:rsidRDefault="00F506F6" w:rsidP="00F506F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F506F6"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746CB03D" w14:textId="77777777" w:rsidR="00F506F6" w:rsidRPr="00F506F6" w:rsidRDefault="00F506F6" w:rsidP="00F506F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F506F6"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08B1FD83" w14:textId="77777777" w:rsidR="00F506F6" w:rsidRPr="00F506F6" w:rsidRDefault="00F506F6" w:rsidP="00F506F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F574D0D" w14:textId="70AD9BB6" w:rsidR="00F506F6" w:rsidRPr="00F506F6" w:rsidRDefault="00F506F6" w:rsidP="00F506F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F506F6">
        <w:rPr>
          <w:rFonts w:ascii="Times New Roman" w:eastAsia="Times New Roman" w:hAnsi="Times New Roman" w:cs="Times New Roman"/>
          <w:lang w:eastAsia="pl-PL"/>
        </w:rPr>
        <w:t>Sekretarzem obrad był radn</w:t>
      </w:r>
      <w:r>
        <w:rPr>
          <w:rFonts w:ascii="Times New Roman" w:eastAsia="Times New Roman" w:hAnsi="Times New Roman" w:cs="Times New Roman"/>
          <w:lang w:eastAsia="pl-PL"/>
        </w:rPr>
        <w:t>y</w:t>
      </w:r>
      <w:r w:rsidRPr="00F506F6">
        <w:rPr>
          <w:rFonts w:ascii="Times New Roman" w:eastAsia="Times New Roman" w:hAnsi="Times New Roman" w:cs="Times New Roman"/>
          <w:lang w:eastAsia="pl-PL"/>
        </w:rPr>
        <w:t xml:space="preserve"> p. </w:t>
      </w:r>
      <w:r>
        <w:rPr>
          <w:rFonts w:ascii="Times New Roman" w:eastAsia="Times New Roman" w:hAnsi="Times New Roman" w:cs="Times New Roman"/>
          <w:lang w:eastAsia="pl-PL"/>
        </w:rPr>
        <w:t>Andrzej Michalak</w:t>
      </w:r>
      <w:r w:rsidRPr="00F506F6">
        <w:rPr>
          <w:rFonts w:ascii="Times New Roman" w:eastAsia="Times New Roman" w:hAnsi="Times New Roman" w:cs="Times New Roman"/>
          <w:lang w:eastAsia="pl-PL"/>
        </w:rPr>
        <w:t>.</w:t>
      </w:r>
    </w:p>
    <w:p w14:paraId="4333C9FC" w14:textId="77777777" w:rsidR="00F506F6" w:rsidRPr="00F506F6" w:rsidRDefault="00F506F6" w:rsidP="00F506F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4D88F5B" w14:textId="37C30BD1" w:rsidR="00F506F6" w:rsidRPr="00F506F6" w:rsidRDefault="00F506F6" w:rsidP="00F506F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F506F6"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4</w:t>
      </w:r>
      <w:r w:rsidRPr="00F506F6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7300627C" w14:textId="50A919E8" w:rsidR="00F506F6" w:rsidRDefault="00F506F6" w:rsidP="00F506F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F506F6"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0253AFFA" w14:textId="5F92C35D" w:rsidR="00F506F6" w:rsidRDefault="00F506F6" w:rsidP="00F506F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C5DB3D0" w14:textId="32E9FDAA" w:rsidR="00F506F6" w:rsidRPr="00F506F6" w:rsidRDefault="00F506F6" w:rsidP="00F506F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Radny nieobecny usprawiedliwiony- Jarosław Kaczmarek.</w:t>
      </w:r>
    </w:p>
    <w:p w14:paraId="70CF1360" w14:textId="77777777" w:rsidR="00F506F6" w:rsidRPr="00F506F6" w:rsidRDefault="00F506F6" w:rsidP="00F506F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3272C1B" w14:textId="77777777" w:rsidR="00F506F6" w:rsidRPr="00F506F6" w:rsidRDefault="00F506F6" w:rsidP="00F506F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F506F6"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20D3E6BF" w14:textId="77777777" w:rsidR="00F506F6" w:rsidRPr="00F506F6" w:rsidRDefault="00F506F6" w:rsidP="00F506F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506F6"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7C47E62E" w14:textId="77777777" w:rsidR="00F506F6" w:rsidRPr="00F506F6" w:rsidRDefault="00F506F6" w:rsidP="00F506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506F6"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6D5666C6" w14:textId="77777777" w:rsidR="00F506F6" w:rsidRPr="00F506F6" w:rsidRDefault="00F506F6" w:rsidP="00F506F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6B1A1B5" w14:textId="77777777" w:rsidR="00F506F6" w:rsidRPr="00F506F6" w:rsidRDefault="00F506F6" w:rsidP="00F506F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7956643" w14:textId="77777777" w:rsidR="00F506F6" w:rsidRPr="00F506F6" w:rsidRDefault="00F506F6" w:rsidP="00F506F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980D316" w14:textId="77777777" w:rsidR="00F506F6" w:rsidRPr="00F506F6" w:rsidRDefault="00F506F6" w:rsidP="00F506F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071134E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6B95B6FF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5D4BB52A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7D55080C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45DDC7DC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14:paraId="56BEE393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09B07EEF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195F43DB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7A6CCD5E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5F34BEDB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34E4064E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6FD3D4D2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6EC1F88D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3A4876DC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124DCF3C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6A7716A1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22DD2289" w14:textId="77777777" w:rsidR="00F506F6" w:rsidRDefault="00F506F6" w:rsidP="00F506F6">
      <w:pPr>
        <w:spacing w:line="240" w:lineRule="auto"/>
        <w:rPr>
          <w:rFonts w:ascii="Times New Roman" w:hAnsi="Times New Roman" w:cs="Times New Roman"/>
        </w:rPr>
      </w:pPr>
    </w:p>
    <w:p w14:paraId="3024C5E2" w14:textId="51251646" w:rsidR="00BC6402" w:rsidRPr="00F506F6" w:rsidRDefault="00F506F6" w:rsidP="00F506F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Przewodniczący Rady Miejskiej p. Aleksander Budner powiedział, że m</w:t>
      </w:r>
      <w:r w:rsidR="00BC6402" w:rsidRPr="00F506F6">
        <w:rPr>
          <w:rFonts w:ascii="Times New Roman" w:hAnsi="Times New Roman" w:cs="Times New Roman"/>
        </w:rPr>
        <w:t>inęła godzina 14 zapraszam na salę obrad. -Na podstawie ustawy z dnia 8 marca 1990 roku</w:t>
      </w:r>
    </w:p>
    <w:p w14:paraId="788D092E" w14:textId="2FD526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samorządzie gminnym otwieram obrady dwudziestej piątej sesji</w:t>
      </w:r>
      <w:r w:rsidR="00F506F6">
        <w:rPr>
          <w:rFonts w:ascii="Times New Roman" w:hAnsi="Times New Roman" w:cs="Times New Roman"/>
        </w:rPr>
        <w:t xml:space="preserve"> </w:t>
      </w:r>
      <w:r w:rsidRPr="00F506F6">
        <w:rPr>
          <w:rFonts w:ascii="Times New Roman" w:hAnsi="Times New Roman" w:cs="Times New Roman"/>
        </w:rPr>
        <w:t>Rady Miejskiej w Kruszwicy. Witam serdecznie burmistrza Kruszwicy</w:t>
      </w:r>
      <w:r w:rsidR="00F506F6">
        <w:rPr>
          <w:rFonts w:ascii="Times New Roman" w:hAnsi="Times New Roman" w:cs="Times New Roman"/>
        </w:rPr>
        <w:t xml:space="preserve"> </w:t>
      </w:r>
      <w:r w:rsidRPr="00F506F6">
        <w:rPr>
          <w:rFonts w:ascii="Times New Roman" w:hAnsi="Times New Roman" w:cs="Times New Roman"/>
        </w:rPr>
        <w:t>pana Dariusza Witczaka wraz pracownikami Urzędu Miejskiego, radnych</w:t>
      </w:r>
      <w:r w:rsidR="00F506F6">
        <w:rPr>
          <w:rFonts w:ascii="Times New Roman" w:hAnsi="Times New Roman" w:cs="Times New Roman"/>
        </w:rPr>
        <w:t xml:space="preserve"> </w:t>
      </w:r>
      <w:r w:rsidRPr="00F506F6">
        <w:rPr>
          <w:rFonts w:ascii="Times New Roman" w:hAnsi="Times New Roman" w:cs="Times New Roman"/>
        </w:rPr>
        <w:t>Rady Miejskiej w Kruszwicy. Stwierdzam na podstawie listy obecności,</w:t>
      </w:r>
      <w:r w:rsidR="00F506F6">
        <w:rPr>
          <w:rFonts w:ascii="Times New Roman" w:hAnsi="Times New Roman" w:cs="Times New Roman"/>
        </w:rPr>
        <w:t xml:space="preserve"> </w:t>
      </w:r>
      <w:r w:rsidRPr="00F506F6">
        <w:rPr>
          <w:rFonts w:ascii="Times New Roman" w:hAnsi="Times New Roman" w:cs="Times New Roman"/>
        </w:rPr>
        <w:t>że w obradach bierze udział 14 radnych co stanowi kworum do podejmowania</w:t>
      </w:r>
      <w:r w:rsidR="00F506F6">
        <w:rPr>
          <w:rFonts w:ascii="Times New Roman" w:hAnsi="Times New Roman" w:cs="Times New Roman"/>
        </w:rPr>
        <w:t xml:space="preserve"> </w:t>
      </w:r>
      <w:r w:rsidRPr="00F506F6">
        <w:rPr>
          <w:rFonts w:ascii="Times New Roman" w:hAnsi="Times New Roman" w:cs="Times New Roman"/>
        </w:rPr>
        <w:t>uchwał i decyzji rady. Na mocy ustawy z dnia 8 marca 1990 roku</w:t>
      </w:r>
      <w:r w:rsidR="00F506F6">
        <w:rPr>
          <w:rFonts w:ascii="Times New Roman" w:hAnsi="Times New Roman" w:cs="Times New Roman"/>
        </w:rPr>
        <w:t xml:space="preserve"> </w:t>
      </w:r>
      <w:r w:rsidRPr="00F506F6">
        <w:rPr>
          <w:rFonts w:ascii="Times New Roman" w:hAnsi="Times New Roman" w:cs="Times New Roman"/>
        </w:rPr>
        <w:t>o samorządzie gminnym obrady rady miejskiej są transmitowane i utrwalane za pomocą</w:t>
      </w:r>
      <w:r w:rsidR="00F506F6">
        <w:rPr>
          <w:rFonts w:ascii="Times New Roman" w:hAnsi="Times New Roman" w:cs="Times New Roman"/>
        </w:rPr>
        <w:t xml:space="preserve"> </w:t>
      </w:r>
      <w:r w:rsidRPr="00F506F6">
        <w:rPr>
          <w:rFonts w:ascii="Times New Roman" w:hAnsi="Times New Roman" w:cs="Times New Roman"/>
        </w:rPr>
        <w:t>urządzeń rejestrujących obraz i dźwięk. Nagrania obrad są udostępniane w Biuletynie</w:t>
      </w:r>
    </w:p>
    <w:p w14:paraId="02C05268" w14:textId="27260E63" w:rsid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Informacji Publicznej w zakładce Prawo Miejscowe. Wysoka rado, szanowni państwo zmarł honorowy obywatel Miasta</w:t>
      </w:r>
      <w:r w:rsidR="00F506F6">
        <w:rPr>
          <w:rFonts w:ascii="Times New Roman" w:hAnsi="Times New Roman" w:cs="Times New Roman"/>
        </w:rPr>
        <w:t xml:space="preserve"> </w:t>
      </w:r>
      <w:r w:rsidRPr="00F506F6">
        <w:rPr>
          <w:rFonts w:ascii="Times New Roman" w:hAnsi="Times New Roman" w:cs="Times New Roman"/>
        </w:rPr>
        <w:t>i Gminy Kruszwica prof. Wojciech Dzieduszycki proszę wszystkich</w:t>
      </w:r>
      <w:r w:rsidR="00F506F6">
        <w:rPr>
          <w:rFonts w:ascii="Times New Roman" w:hAnsi="Times New Roman" w:cs="Times New Roman"/>
        </w:rPr>
        <w:t xml:space="preserve"> </w:t>
      </w:r>
      <w:r w:rsidRPr="00F506F6">
        <w:rPr>
          <w:rFonts w:ascii="Times New Roman" w:hAnsi="Times New Roman" w:cs="Times New Roman"/>
        </w:rPr>
        <w:t xml:space="preserve">o powstanie, uczcijmy jego pamięć minutą ciszy. -Dziękuję uprzejmie. </w:t>
      </w:r>
    </w:p>
    <w:p w14:paraId="2F28F204" w14:textId="2C5BA312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-Uchwała Rady Miejskiej w Kruszwicy z dnia</w:t>
      </w:r>
      <w:r w:rsidR="00F506F6">
        <w:rPr>
          <w:rFonts w:ascii="Times New Roman" w:hAnsi="Times New Roman" w:cs="Times New Roman"/>
        </w:rPr>
        <w:t xml:space="preserve"> </w:t>
      </w:r>
      <w:r w:rsidRPr="00F506F6">
        <w:rPr>
          <w:rFonts w:ascii="Times New Roman" w:hAnsi="Times New Roman" w:cs="Times New Roman"/>
        </w:rPr>
        <w:t>3 grudnia 2020 roku w sprawie wyboru sekretarza obrad. Na podstawie regulaminu Rady</w:t>
      </w:r>
      <w:r w:rsidR="00F506F6">
        <w:rPr>
          <w:rFonts w:ascii="Times New Roman" w:hAnsi="Times New Roman" w:cs="Times New Roman"/>
        </w:rPr>
        <w:t xml:space="preserve"> </w:t>
      </w:r>
      <w:r w:rsidRPr="00F506F6">
        <w:rPr>
          <w:rFonts w:ascii="Times New Roman" w:hAnsi="Times New Roman" w:cs="Times New Roman"/>
        </w:rPr>
        <w:t>Miejskiej w Kruszwicy stanowiący załącznik nr 4 do statutu Gmina Kruszwic</w:t>
      </w:r>
      <w:r w:rsidR="00F506F6">
        <w:rPr>
          <w:rFonts w:ascii="Times New Roman" w:hAnsi="Times New Roman" w:cs="Times New Roman"/>
        </w:rPr>
        <w:t xml:space="preserve">a </w:t>
      </w:r>
      <w:r w:rsidRPr="00F506F6">
        <w:rPr>
          <w:rFonts w:ascii="Times New Roman" w:hAnsi="Times New Roman" w:cs="Times New Roman"/>
        </w:rPr>
        <w:t xml:space="preserve">uchwala się co następuje. Sekretarzem obrad dwudziestej piątej sesji </w:t>
      </w:r>
      <w:proofErr w:type="spellStart"/>
      <w:r w:rsidRPr="00F506F6">
        <w:rPr>
          <w:rFonts w:ascii="Times New Roman" w:hAnsi="Times New Roman" w:cs="Times New Roman"/>
        </w:rPr>
        <w:t>RadyMiejskiej</w:t>
      </w:r>
      <w:proofErr w:type="spellEnd"/>
      <w:r w:rsidRPr="00F506F6">
        <w:rPr>
          <w:rFonts w:ascii="Times New Roman" w:hAnsi="Times New Roman" w:cs="Times New Roman"/>
        </w:rPr>
        <w:t xml:space="preserve"> w Kruszwicy wybrany został radny Andrzej Michalak przystępujemy do głosowania. -14 za, przeciw 0, wstrzymały się 0.</w:t>
      </w:r>
    </w:p>
    <w:p w14:paraId="5235C710" w14:textId="77777777" w:rsid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Uchwała została przegłosowana i wchodzi w życie z dniem podjęcia. </w:t>
      </w:r>
    </w:p>
    <w:p w14:paraId="50D94637" w14:textId="528BA495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Uchwała Rady Miejskiej w Kruszwicy z dnia</w:t>
      </w:r>
    </w:p>
    <w:p w14:paraId="3A678B4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3 grudnia 2020 roku w sprawie przyjęcia protokołu z obrad dwudziestej czwartej sesji,</w:t>
      </w:r>
    </w:p>
    <w:p w14:paraId="3156018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na podstawie regulaminu Rady Miejskiej w Kruszwicy stanowiącego załącznik nr 4</w:t>
      </w:r>
    </w:p>
    <w:p w14:paraId="4B8635E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statutu gminy Kruszwica uchwala się co następuje. Przyjąć protokół z obrad</w:t>
      </w:r>
    </w:p>
    <w:p w14:paraId="76CE6A7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dwudziestej czwartej sesji Rady Miejskiej w Kruszwicy,</w:t>
      </w:r>
    </w:p>
    <w:p w14:paraId="67D6E34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przystępujemy do głosowania. -14 za, przeciw 0, wstrzymało się 0,</w:t>
      </w:r>
    </w:p>
    <w:p w14:paraId="39DA978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uchwała została przegłosowana i wchodzi w życie z dniem podjęcia. Zmiany w porządku obrad,</w:t>
      </w:r>
    </w:p>
    <w:p w14:paraId="11F3E35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bardzo proszę pan burmistrz. -Panie przewodniczący, wysoka rado, bardzo proszę</w:t>
      </w:r>
    </w:p>
    <w:p w14:paraId="5466785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zmianę w porządku obrad to jest zdjęcie pkt. 9 z tegoż porządku, to jest uchwały zmieniającej</w:t>
      </w:r>
    </w:p>
    <w:p w14:paraId="7A24AB9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uchwałę w sprawie określenia w odniesieniu do jednostek organizacyjnych gminy</w:t>
      </w:r>
    </w:p>
    <w:p w14:paraId="6BD7292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zaliczanych do sektora finansów publicznych jednostki obsługującej jednostek</w:t>
      </w:r>
    </w:p>
    <w:p w14:paraId="385295A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obsługiwanych oraz zakresu obowiązków powierzonych jednostce obsługującej</w:t>
      </w:r>
    </w:p>
    <w:p w14:paraId="53443BC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ramach wspólnej obsługi. Chcemy po prostu dokonać jeszcze dalej idących zmian</w:t>
      </w:r>
    </w:p>
    <w:p w14:paraId="7BB7054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tej uchwale, ażeby dochować porządku procedowania poprosiłbym</w:t>
      </w:r>
    </w:p>
    <w:p w14:paraId="375284E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przeniesienie tego na następną sesję. -Dziękuję bardzo. Przystępuje</w:t>
      </w:r>
    </w:p>
    <w:p w14:paraId="73C090F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odczytania uchwały. Uchwała Rady Miejskiej w Kruszwicy z dnia</w:t>
      </w:r>
    </w:p>
    <w:p w14:paraId="3D863CC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3 grudnia 2020 roku w sprawie zmian w porządku obrad dwudziestej piątej sesji</w:t>
      </w:r>
    </w:p>
    <w:p w14:paraId="61D6919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Rady Miejskiej w Kruszwicy. Na podstawie ustawy z dnia 8 marca 1990 roku</w:t>
      </w:r>
    </w:p>
    <w:p w14:paraId="7F9CD60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samorządzie gminnym uchwala się co następuje, zmienia się porządek obrad dwudziestej piątej</w:t>
      </w:r>
    </w:p>
    <w:p w14:paraId="3ECC9C6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sesji Rady Miejskiej w Kruszwicy zdejmując pkt. 9 podjęcie uchwały zmieniającej uchwałę w sprawie</w:t>
      </w:r>
    </w:p>
    <w:p w14:paraId="4A98A94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określenia w odniesieniu do jednostek organizacyjnych gminy zaliczanych do sektora</w:t>
      </w:r>
    </w:p>
    <w:p w14:paraId="5DA2F9C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finansów publicznych jednostki obsługującej jednostek obsługiwanych oraz zakresu</w:t>
      </w:r>
    </w:p>
    <w:p w14:paraId="50556A9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obowiązków powierzonych jednostce obsługującej w ramach wspólnej obsługi,</w:t>
      </w:r>
    </w:p>
    <w:p w14:paraId="77E5E84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przystępujemy do głosowania. -14 za, przeciw 0, wstrzymało się 0,</w:t>
      </w:r>
    </w:p>
    <w:p w14:paraId="4A0D076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uchwała została przegłosowana i wchodzi w życie z dniem podjęcia. -Informacja przewodniczących komisji</w:t>
      </w:r>
    </w:p>
    <w:p w14:paraId="70E2780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pracy komisji w okresie międzysesyjnym. -Komisja Rewizyjna zastępca</w:t>
      </w:r>
    </w:p>
    <w:p w14:paraId="3B245EF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przewodniczącego Teresa Tenerowicz. -Komisja Rewizyjna przeanalizowała wydatki</w:t>
      </w:r>
    </w:p>
    <w:p w14:paraId="7D5B23A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poniesione na promocję gminy w 2020 roku oraz wydatki poniesione na remont dróg gminnych</w:t>
      </w:r>
    </w:p>
    <w:p w14:paraId="2C74CC2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także w 2020 roku oraz zapoznała się z tematyką dzisiejszej sesji dziękuję. -Dziękuję bardzo. Komisja Skarg Wniosków i Petycji</w:t>
      </w:r>
    </w:p>
    <w:p w14:paraId="17C8335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przewodniczący komisji Tomasz </w:t>
      </w:r>
      <w:proofErr w:type="spellStart"/>
      <w:r w:rsidRPr="00F506F6">
        <w:rPr>
          <w:rFonts w:ascii="Times New Roman" w:hAnsi="Times New Roman" w:cs="Times New Roman"/>
        </w:rPr>
        <w:t>Łóżyński</w:t>
      </w:r>
      <w:proofErr w:type="spellEnd"/>
      <w:r w:rsidRPr="00F506F6">
        <w:rPr>
          <w:rFonts w:ascii="Times New Roman" w:hAnsi="Times New Roman" w:cs="Times New Roman"/>
        </w:rPr>
        <w:t>, dziękuję uprzejmie. Komisja Budżetu</w:t>
      </w:r>
    </w:p>
    <w:p w14:paraId="7666FF5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i Rozwoju Gospodarczego przewodniczący komisji radny Bartłomiej </w:t>
      </w:r>
      <w:proofErr w:type="spellStart"/>
      <w:r w:rsidRPr="00F506F6">
        <w:rPr>
          <w:rFonts w:ascii="Times New Roman" w:hAnsi="Times New Roman" w:cs="Times New Roman"/>
        </w:rPr>
        <w:t>Dzwonarkiewicz</w:t>
      </w:r>
      <w:proofErr w:type="spellEnd"/>
      <w:r w:rsidRPr="00F506F6">
        <w:rPr>
          <w:rFonts w:ascii="Times New Roman" w:hAnsi="Times New Roman" w:cs="Times New Roman"/>
        </w:rPr>
        <w:t>. -Panie przewodniczący, panie burmistrzu,</w:t>
      </w:r>
    </w:p>
    <w:p w14:paraId="685E081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wysoka rado, szanowni państwo Komisja Budżetu odbyła następująca komisje.</w:t>
      </w:r>
    </w:p>
    <w:p w14:paraId="7A6A2F3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Stan dróg gminnych utwardzonych i gruntowych, planowane remonty, wycinka drzew i krzewów,</w:t>
      </w:r>
    </w:p>
    <w:p w14:paraId="56A1C29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utrzymanie i naprawa poboczy. Drugim tematem było funkcjonowanie</w:t>
      </w:r>
    </w:p>
    <w:p w14:paraId="16B31FD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perspektywy rozwoju oczyszczalni ścieków. W trzecim wniosek do budżetu Gminy Kruszwica</w:t>
      </w:r>
    </w:p>
    <w:p w14:paraId="70D9D7D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na 2021 rok drogi, woda, </w:t>
      </w:r>
      <w:proofErr w:type="spellStart"/>
      <w:r w:rsidRPr="00F506F6">
        <w:rPr>
          <w:rFonts w:ascii="Times New Roman" w:hAnsi="Times New Roman" w:cs="Times New Roman"/>
        </w:rPr>
        <w:t>kanaliza</w:t>
      </w:r>
      <w:proofErr w:type="spellEnd"/>
      <w:r w:rsidRPr="00F506F6">
        <w:rPr>
          <w:rFonts w:ascii="Times New Roman" w:hAnsi="Times New Roman" w:cs="Times New Roman"/>
        </w:rPr>
        <w:t>, oświetlenie, wycinka drzew i krzewów,</w:t>
      </w:r>
    </w:p>
    <w:p w14:paraId="703A57A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zagospodarowanie przestrzenne. Czwartym tematem były tematy dzisiejszej sesji dziękuję. -Dziękuję uprzejmie. Komisja Oświaty Kultury</w:t>
      </w:r>
    </w:p>
    <w:p w14:paraId="094187F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Sportu Turystyki i Promocji Gminy, przewodniczący komisji radny Maciej Wasielewski. -Szanowny panie burmistrzu, panie przewodniczący,</w:t>
      </w:r>
    </w:p>
    <w:p w14:paraId="3209268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panie i panowie radni komisja w okresie przedsesyjnym wizytowała place zabaw i miejsca</w:t>
      </w:r>
    </w:p>
    <w:p w14:paraId="241709A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rekreacji w miejscowościach Bródzki, Piaski, Głębokie, Papros,</w:t>
      </w:r>
    </w:p>
    <w:p w14:paraId="22DAA0B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Brześć, Ostrowo, Kobylnica. Ogólny stan obiektów naszym zdaniem jest</w:t>
      </w:r>
    </w:p>
    <w:p w14:paraId="3853694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zadowalający natomiast w stosunku do urządzeń, które wymagają konserwacji napraw przekazaliśmy</w:t>
      </w:r>
    </w:p>
    <w:p w14:paraId="72FAFE3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swoje uwagi pracownikowi merytorycznemu Urzędu Miejskiego. Członkowie komisji wzięli</w:t>
      </w:r>
    </w:p>
    <w:p w14:paraId="21F6947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również udział w wspólnym posiedzeniu dotyczącej przedmiotowej sesji dziękuję bardzo. -Komisja Rolnictwa Gospodarki Komunalnej</w:t>
      </w:r>
    </w:p>
    <w:p w14:paraId="0BAB4E7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Ochrony Środowiska Spraw Społecznych i Zdrowia, przewodniczący komisji radny Stefan Lewandowski. Pan przewodniczący, panie burmistrzu, wysoka rado</w:t>
      </w:r>
    </w:p>
    <w:p w14:paraId="45EDD08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komisja w okresie międzysesyjnym zapoznała -się i omawiała na komisji wspólnej tematy</w:t>
      </w:r>
    </w:p>
    <w:p w14:paraId="4F664FD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25 sesji rady miejskiej dziękuję bardzo. -Dziękuję uprzejmie. Przechodzimy do następnego</w:t>
      </w:r>
    </w:p>
    <w:p w14:paraId="2312DCA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punktu porządku obrad to jest informacja burmistrza Kruszwicy o pracy w okresie </w:t>
      </w:r>
    </w:p>
    <w:p w14:paraId="25A7C6D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międzysesyjnym. Zostało to państwu przedstawione i w związku z tym przechodzimy</w:t>
      </w:r>
    </w:p>
    <w:p w14:paraId="3082F2B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punktu następnego to jest informacja o realizacji uchwały dotyczący</w:t>
      </w:r>
    </w:p>
    <w:p w14:paraId="2AA6A94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gospodarki odpadami komunalnymi za rok 2020. Bardzo szczegółowo obecny na dzisiejszej sesji pan Kazimierz przedstawił to,</w:t>
      </w:r>
    </w:p>
    <w:p w14:paraId="56B7FAB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związku z tym jeśli są jeszcze dodatkowe zapytania to bardzo proszę,</w:t>
      </w:r>
    </w:p>
    <w:p w14:paraId="6B1AA2C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jeśli nie to przychodzę do punktu następnego. Punkt następny to jest podjęcie uchwały w sprawie</w:t>
      </w:r>
    </w:p>
    <w:p w14:paraId="77E3E47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zmian w budżecie Gminy Kruszwica na 2020 rok, bardzo proszę panią skarbnik Małgorzatę Ostrowską. -Panie przewodniczący, wysoka rado proszę</w:t>
      </w:r>
    </w:p>
    <w:p w14:paraId="7CC0955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wprowadzeniu zmian, które wynikają i wpływają na budżet,</w:t>
      </w:r>
    </w:p>
    <w:p w14:paraId="032E7BB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są to decyzje otrzymane od wojewody i Ministra Finansów Funduszy i Polityki Regionalnej. Pierwsza zmiana w rozdziale 852</w:t>
      </w:r>
    </w:p>
    <w:p w14:paraId="294D8D4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14 w § 20 30 w związku z decyzją Wojewody Kujawsko-Pomorskiego z dnia</w:t>
      </w:r>
    </w:p>
    <w:p w14:paraId="1F31963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30 listopada 2020 roku numer WFB1 31 20 394 2020 zmniejsza się plan</w:t>
      </w:r>
    </w:p>
    <w:p w14:paraId="4C5BA58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dochodów i wydatków o kwotę 28 719 zł na wypłacenie zasiłków okresowych,</w:t>
      </w:r>
    </w:p>
    <w:p w14:paraId="72E9E9B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których mowa w ustawie o pomocy społecznej. -Przystępujemy do głosowania. -14 za, przeciw 0, wstrzymało się 0, proszę. -Druga zmiana dotyczy dotacji w rozdziale 852 16 w § 2030 w związku z decyzją Wojewody</w:t>
      </w:r>
    </w:p>
    <w:p w14:paraId="12B7B16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Kujawsko-Pomorskiego z 30 listopada 2020 numer WFB1 31 20 394 2020 zwiększa</w:t>
      </w:r>
    </w:p>
    <w:p w14:paraId="2C1D7E9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plan dochodów i wydatków o kwotę 28 267 zł na wypłatę zasiłków stałych,</w:t>
      </w:r>
    </w:p>
    <w:p w14:paraId="028DDC8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którym mowa w art. 17 ust. 1 pkt 19 ustawy o pomocy społecznej. -Przystępujemy do głosowania. -14 za, przeciw 0, wstrzymało się 0, proszę dalej.</w:t>
      </w:r>
    </w:p>
    <w:p w14:paraId="17518B3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-Trzecia zmiana dotyczy wprowadzenia w rozdziale 855 13 § 2010 decyzji Wojewody</w:t>
      </w:r>
    </w:p>
    <w:p w14:paraId="2E57BAD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Kujawsko-Pomorskiego z dnia 30 listopada 2020 roku nr WFB1 31 23 94 2020</w:t>
      </w:r>
    </w:p>
    <w:p w14:paraId="76A6C6F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zwiększa się tu plan dochodów i wydatków o kwotę 2303 zł na opłacenie składek</w:t>
      </w:r>
    </w:p>
    <w:p w14:paraId="772C69F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na ubezpieczenia zdrowotne za osoby pobierające świadczenie pielęgnacyjne,</w:t>
      </w:r>
    </w:p>
    <w:p w14:paraId="7DEA206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zasiłek opiekuńczy na podstawie ustawy o świadczeniach opieki zdrowotnej</w:t>
      </w:r>
    </w:p>
    <w:p w14:paraId="19E9795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finansowanych ze środków publicznych. Przystępujemy do głosowania. -14 za, przeciw 0, wstrzymało się 0. -4 zmiana w rozdziale 852 13 § 20 30 w związku</w:t>
      </w:r>
    </w:p>
    <w:p w14:paraId="2CDFDBF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 decyzją Wojewody Kujawsko-Pomorskiego z dnia 30 listopada 2020 nr WFB1 31 20 396 2020 zwiększa</w:t>
      </w:r>
    </w:p>
    <w:p w14:paraId="230552E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plan dochodów i wydatków o kwotę 747 zł na płacenie składek na ubezpieczenia</w:t>
      </w:r>
    </w:p>
    <w:p w14:paraId="1E4AB4D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zdrowotne, o których mowa w art. 17 ust. 1 pkt 20 ustawy o pomocy społecznej. -Przystępujemy do głosowania. -14 za, przeciw 0, wstrzymało się 0, proszę dalej.</w:t>
      </w:r>
    </w:p>
    <w:p w14:paraId="3308BA8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-Piąta zmiana w rozdziale 758 01 § 2 920 w związku z pismem Ministra Finansów</w:t>
      </w:r>
    </w:p>
    <w:p w14:paraId="70E7C04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Funduszy i Polityki Regionalnej ST 54751 28 2020 15 G z dnia 28 listopada</w:t>
      </w:r>
    </w:p>
    <w:p w14:paraId="05C74BD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2020 roku zwiększa się plan subwencji ogólnej w części oświatowej o kwotę 82 447</w:t>
      </w:r>
    </w:p>
    <w:p w14:paraId="49B542D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zł tytułem dofinansowania wypłat odpraw emerytalnych dla nauczycieli. -Przystępujemy do głosowania. -14 za, przeciw 0, wstrzymało się 0, proszę dalej. -Szósta zmiana w rozdziale 758 01 § 2 920</w:t>
      </w:r>
    </w:p>
    <w:p w14:paraId="49D2BDE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związku z pismem Ministra Finansów Funduszy i Polityki Regionalnej ST 5 47 50 6 2020G z dnia</w:t>
      </w:r>
    </w:p>
    <w:p w14:paraId="34CC017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27 listopada 2020 roku zwiększa się plan subwencji ogólnej w części oświatowej</w:t>
      </w:r>
    </w:p>
    <w:p w14:paraId="115FFA3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kwotę 88 000 zł i przeznacza na wypłatę jednorazowego dofinansowania</w:t>
      </w:r>
    </w:p>
    <w:p w14:paraId="2A0E98E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zakupu usługi dostępu do </w:t>
      </w:r>
      <w:proofErr w:type="spellStart"/>
      <w:r w:rsidRPr="00F506F6">
        <w:rPr>
          <w:rFonts w:ascii="Times New Roman" w:hAnsi="Times New Roman" w:cs="Times New Roman"/>
        </w:rPr>
        <w:t>internetu</w:t>
      </w:r>
      <w:proofErr w:type="spellEnd"/>
      <w:r w:rsidRPr="00F506F6">
        <w:rPr>
          <w:rFonts w:ascii="Times New Roman" w:hAnsi="Times New Roman" w:cs="Times New Roman"/>
        </w:rPr>
        <w:t>, sprzętu przydatnego w prowadzeniu zajęć</w:t>
      </w:r>
    </w:p>
    <w:p w14:paraId="0D0C7AA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realizowanych z wykorzystaniem metod i technik kształcenia na odległość lub innego sposobu</w:t>
      </w:r>
    </w:p>
    <w:p w14:paraId="32C972D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realizacji tych zajęć zgodnie z rozporządzeniem ministra edukacji i nauki</w:t>
      </w:r>
    </w:p>
    <w:p w14:paraId="754781B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 18 listopada 2020 roku w tym, Szkoła Podstawowa w Chełmcach kwota 7500 zł,</w:t>
      </w:r>
    </w:p>
    <w:p w14:paraId="53481AA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Szkoła Podstawowa Polanowice 5500, Szkoła Podstawowa Rusinowo 4000,</w:t>
      </w:r>
    </w:p>
    <w:p w14:paraId="1032618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Szkoła Podstawowa Sławsk Wielki 7000, Szkoła Podstawowa w Woli Wapowskiej 10 000,</w:t>
      </w:r>
    </w:p>
    <w:p w14:paraId="77D4B6C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Zespół Szkół Samorządowych numer 1 w Kruszwicy 24 500, Zespół Szkół Ogólnokształcących</w:t>
      </w:r>
    </w:p>
    <w:p w14:paraId="36760E9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Kruszwicy 23 000, Niepubliczna Szkoła w Racicach 6500 zł. -Przystępujemy do głosowania. -14 za, przeciw 0, wstrzymało się 0, proszę dalej. -Siódma zmiana dotyczy wprowadzenia</w:t>
      </w:r>
    </w:p>
    <w:p w14:paraId="6A19DC1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na podstawie umowy nr 3/2020/FRPA/G z dnia 1 grudnia 2020 roku zawartej z Wojewodą</w:t>
      </w:r>
    </w:p>
    <w:p w14:paraId="7D1E460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Kujawsko-Pomorskim w rozdziale 60 04 § 21 70 środków w kwocie 43 251</w:t>
      </w:r>
    </w:p>
    <w:p w14:paraId="0D70B62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zł 97 gr jako dofinansowania z Funduszu Rozwoju Przewozów Autobusowych</w:t>
      </w:r>
    </w:p>
    <w:p w14:paraId="3808167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charakterze użyteczności publicznej 2 linii komunikacyjnej</w:t>
      </w:r>
    </w:p>
    <w:p w14:paraId="29536E9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to jest Kruszwica-Polanowice-Sukowy i linii Kruszwica-Stary Rynek-Wola</w:t>
      </w:r>
    </w:p>
    <w:p w14:paraId="00C72F2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Wapowska-Kruszwica-Stary Rynek za okres od listopada do grudnia 2020. -Przystępujemy do głosowania. -14 za, przeciw 0, wstrzymało się 0,</w:t>
      </w:r>
    </w:p>
    <w:p w14:paraId="7469259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poprawki zostały przegłosowane. Przystępuje do odczytania uchwały. Uchwała Rady Miejskiej w Kruszwicy z dnia</w:t>
      </w:r>
    </w:p>
    <w:p w14:paraId="00D3E8B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3 grudnia 2020 roku w sprawie zmian w budżecie gminy Kruszwica na rok 2020.</w:t>
      </w:r>
    </w:p>
    <w:p w14:paraId="5C92EE1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Na podstawie ustawy z 8 marca 1990 roku o samorządzie gminnym oraz ustawy z dnia</w:t>
      </w:r>
    </w:p>
    <w:p w14:paraId="0BC605F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27 sierpnia 2009 o finansach publicznych uchwala się co następuje. § 1 otrzymuje brzmienie,</w:t>
      </w:r>
    </w:p>
    <w:p w14:paraId="46DF867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dochody budżetu gminy w wysokości 96 555 973 zł 34 gr z tego</w:t>
      </w:r>
    </w:p>
    <w:p w14:paraId="08370DE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dochody bieżące w kwocie 90 701 026 zł 74 gr.</w:t>
      </w:r>
    </w:p>
    <w:p w14:paraId="431D1C0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Dochody majątkowe w kwocie 5 854 946 zł 60 gr zgodnie z załącznikiem nr 1 zmiany</w:t>
      </w:r>
    </w:p>
    <w:p w14:paraId="4EC817F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określa załącznik nr 1 do niniejszej uchwały. § 2 otrzymuje brzmienie,</w:t>
      </w:r>
    </w:p>
    <w:p w14:paraId="6D4C7B7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wydatki budżetu gminy w wysokości 101 398 886 zł 36 gr z tego wydatki bieżące</w:t>
      </w:r>
    </w:p>
    <w:p w14:paraId="2A29F73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kwocie w wysokości 89 380 544 zł 36 gr. Wydatki majątkowe w wysokości</w:t>
      </w:r>
    </w:p>
    <w:p w14:paraId="26FE21F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12 018 342 zł zgodnie załącznikiem nr 2. Limity wydatków na zadania inwestycyjne</w:t>
      </w:r>
    </w:p>
    <w:p w14:paraId="7E690B6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realizowane w 2020 roku zgodnie z załącznikiem nr 3 zmiany określa załącznik</w:t>
      </w:r>
    </w:p>
    <w:p w14:paraId="1EE6EA4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nr 2 i 3 do niniejszej uchwały. § 2a otrzymuje brzmienie,</w:t>
      </w:r>
    </w:p>
    <w:p w14:paraId="1BB73FE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deficyt budżetu w kwocie 4 842 913 zł 2 gr, który zostanie sfinansowany</w:t>
      </w:r>
    </w:p>
    <w:p w14:paraId="601B2FA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przychodami z wolnych środków jako nadwyżki środków pieniężnych na rachunku bieżącym budżetu</w:t>
      </w:r>
    </w:p>
    <w:p w14:paraId="0E00C08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gminy wynikających z rozliczeń kredytów i pożyczek z lat ubiegłych w kwocie 3 334 239</w:t>
      </w:r>
    </w:p>
    <w:p w14:paraId="4DE6321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zł 72 gr. Przychodami z niewykorzystanych w roku ubiegłym środków pieniężnych na rachunku bieżącym</w:t>
      </w:r>
    </w:p>
    <w:p w14:paraId="131B6CC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budżetu wynikających z rozliczenia dochodów i wydatków nimi finansowanych związanych</w:t>
      </w:r>
    </w:p>
    <w:p w14:paraId="1E29B7E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ze szczególnymi zasadami wykonywania budżetu określonymi w odrębnych ustawach</w:t>
      </w:r>
    </w:p>
    <w:p w14:paraId="41812B6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oraz wynikających z rozliczania środków określonych w art. 5 ust. 1 pkt 2 ustawy</w:t>
      </w:r>
    </w:p>
    <w:p w14:paraId="136AEC6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dotacji na realizację programu projektu lub zadania finansowego z udziałem tych</w:t>
      </w:r>
    </w:p>
    <w:p w14:paraId="07FB168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środków w kwocie 1 508 673 zł 30 gr. -§ 3 otrzymuje brzmienie ustala się przychody</w:t>
      </w:r>
    </w:p>
    <w:p w14:paraId="469C62A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budżetu gminy w wysokości 14 617 624 zł 40 gr, rozchody budżetu w wysokości 9</w:t>
      </w:r>
    </w:p>
    <w:p w14:paraId="7882900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774 711 zł 38 gr zgodnie z załącznikiem nr 4 będącym</w:t>
      </w:r>
    </w:p>
    <w:p w14:paraId="43DCBFE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załącznikiem nr 4 do niniejszej uchwały. § 4 otrzymuje brzmienie,</w:t>
      </w:r>
    </w:p>
    <w:p w14:paraId="06B9D21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dochody i wydatki związane z realizacją zadań z zakresu administracji rządowej i innych zadań</w:t>
      </w:r>
    </w:p>
    <w:p w14:paraId="21BE5EE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zleconych odrębnymi ustawami oraz dochody i wydatki związane z realizacją zadań</w:t>
      </w:r>
    </w:p>
    <w:p w14:paraId="1F4C936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wykonywanych na podstawie porozumień z organami administracji rządowej zgodnie z załącznika</w:t>
      </w:r>
    </w:p>
    <w:p w14:paraId="57BE853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nr 5 będącym załącznikiem nr 5 do niniejszej uchwały. § szósty otrzymuje brzmienie.</w:t>
      </w:r>
    </w:p>
    <w:p w14:paraId="430989C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Ustala się zestawienie planowanych kwot dotacji udzielanych z budżetu gminy i tak,</w:t>
      </w:r>
    </w:p>
    <w:p w14:paraId="5FF7D90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dotacje dla jednostek sektora finansów publicznych w kwocie 1 890 444 zł.</w:t>
      </w:r>
    </w:p>
    <w:p w14:paraId="424EE3A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Dotacje dla jednostek spoza sektora finansów publicznych w kwocie 2 422 489</w:t>
      </w:r>
    </w:p>
    <w:p w14:paraId="678030E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zł 40 gr zgodnie z załącznikiem nr 7 będącym załącznikiem nr 6 do niniejszej uchwały.</w:t>
      </w:r>
    </w:p>
    <w:p w14:paraId="3BE18A8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Paragraf 7 otrzymuje brzmienie ustala się wydatki na przedsięwzięcia realizowane w ramach</w:t>
      </w:r>
    </w:p>
    <w:p w14:paraId="568B364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funduszu sołeckiego w 2020 roku zgodnie z załącznikiem nr 8 będącym</w:t>
      </w:r>
    </w:p>
    <w:p w14:paraId="35AD28B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załącznikiem nr 7 do niniejszej uchwały. Przystępujemy do głosowania. -Z 14, przeciw 0, wstrzymało się 0,</w:t>
      </w:r>
    </w:p>
    <w:p w14:paraId="4EFFCAC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uchwała została przegłosowana, wykonanie uchwały powierza</w:t>
      </w:r>
    </w:p>
    <w:p w14:paraId="4613D78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burmistrzowi Kruszwicy. Uchwała wchodzi w życie z dniem podjęcia</w:t>
      </w:r>
    </w:p>
    <w:p w14:paraId="0240A46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podlega ogłoszeniu w Dzienniku Urzędowym województwa kujawsko-pomorskiego. -Uchwała Rady Miejskiej w Kruszwicy z dnia</w:t>
      </w:r>
    </w:p>
    <w:p w14:paraId="04EF99A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3 grudnia 2020 roku w sprawie zmian wieloletniej prognozy finansowej. -W związku z tym że jak mówiłam na komisji</w:t>
      </w:r>
    </w:p>
    <w:p w14:paraId="76E7334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jest konieczność zwiększenia kwoty przeznaczonej w latach 2021-2023 na ubezpieczenie mienia</w:t>
      </w:r>
    </w:p>
    <w:p w14:paraId="1EA7FD5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gminnego gdyż postępowanie przetargowe pokazało, że kwota którą pierwotnie zabezpieczyliśmy</w:t>
      </w:r>
    </w:p>
    <w:p w14:paraId="2DADA36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budżecie jest za mała w związku z tym proszę o wprowadzenie poprawki w wieloletniej</w:t>
      </w:r>
    </w:p>
    <w:p w14:paraId="796383B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prognozie finansowej w załączniku nr 2 dotyczącym przedsięwzięć na lata 2020-2030 i tak,</w:t>
      </w:r>
    </w:p>
    <w:p w14:paraId="79C195C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dokonuje się zmian limitów na przedsięwzięcie ubezpieczenie mienia Gminnego w latach 2021-2023 to jest o 182 170 zł w tym roku,</w:t>
      </w:r>
    </w:p>
    <w:p w14:paraId="129C662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proszę o przegłosowanie. -Przystępujemy do głosowania. -14 za, przeciw 0, wstrzymało się 0. Teraz</w:t>
      </w:r>
    </w:p>
    <w:p w14:paraId="15071B0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możemy przystąpić do odczytania uchwały dziękuję bardzo. Uchwała Rady Miejskiej w Kruszwicy z dnia</w:t>
      </w:r>
    </w:p>
    <w:p w14:paraId="4CA43B2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3 grudnia 2020 roku w sprawie zmian wieloletniej prognozy finansowej gminy</w:t>
      </w:r>
    </w:p>
    <w:p w14:paraId="537EF53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Kruszwica na lata 2020-2030. Na podstawie ustawy z dnia 8 marca 1910 roku</w:t>
      </w:r>
    </w:p>
    <w:p w14:paraId="4891AD2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samorządzie gminnym oraz ustawy z dnia 29 sierpnia o finansach</w:t>
      </w:r>
    </w:p>
    <w:p w14:paraId="17AC5BC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publicznych uchwala się co następuje. Załącznik nr 1 otrzymuje brzmienie</w:t>
      </w:r>
    </w:p>
    <w:p w14:paraId="4A4AAEE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jak załącznik nr 1 do niniejszej uchwały. Załącznik nr 2 otrzymuje brzmienie</w:t>
      </w:r>
    </w:p>
    <w:p w14:paraId="2E23945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jak załącznik nr 2 do niniejszej uchwały. Załącznik nr 3 otrzymuje brzmienie</w:t>
      </w:r>
    </w:p>
    <w:p w14:paraId="25FE22E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jak załącznik nr 3 do niniejszej uchwały, przystępujemy do głosowania. -14 za, przeciw 0, wstrzymało się 0,</w:t>
      </w:r>
    </w:p>
    <w:p w14:paraId="218D96D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uchwała została przegłosowana, wykonanie uchwały powierza</w:t>
      </w:r>
    </w:p>
    <w:p w14:paraId="4FE176C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burmistrzowi Kruszwicy, uchwała wchodzi w życie z dniem podjęcia. Przechodzimy do następnego punktu.</w:t>
      </w:r>
    </w:p>
    <w:p w14:paraId="17975A2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Uchwała w sprawie założenia cmentarza komunalnego o tym dokładnie były rozmowy prowadzone na wspólnej komisji,</w:t>
      </w:r>
    </w:p>
    <w:p w14:paraId="2469A50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jeśli ktoś z państwa chciałby zabrać głos to bardzo proszę, jeśli nie to odczytam</w:t>
      </w:r>
    </w:p>
    <w:p w14:paraId="03EC5C0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uchwałę. Uchwała Rady Miejskiej w Kruszwicy z dnia 3 grudnia 2020 roku w sprawie założenia</w:t>
      </w:r>
    </w:p>
    <w:p w14:paraId="1D94312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cmentarza komunalnego w Kruszwicy i ustalenia zasad korzystania.</w:t>
      </w:r>
    </w:p>
    <w:p w14:paraId="592E2AC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Na podstawie ustawy z dnia 31 stycznia 1959 roku o cmentarzach i chowaniu zmarłych oraz z dnia</w:t>
      </w:r>
    </w:p>
    <w:p w14:paraId="5B2C52C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8 marca 1910 roku o samorządzie gminnym po uzyskaniu zgody</w:t>
      </w:r>
    </w:p>
    <w:p w14:paraId="4E6FD25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Państwowego Powiatowego Inspektora Sanitarnego w Inowrocławiu uchwala się co następuje. -Z dniem 1 stycznia 2021 roku zakłada się cmentarz</w:t>
      </w:r>
    </w:p>
    <w:p w14:paraId="32E522B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komunalny Gminy Kruszwica położony w Kruszwicy przy ulicy cmentarnej dalej cmentarz.</w:t>
      </w:r>
    </w:p>
    <w:p w14:paraId="1B72329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Cmentarz otwarty jest codziennie przez całą dobę. Na cmentarzu urządza się groby ziemne,</w:t>
      </w:r>
    </w:p>
    <w:p w14:paraId="070B3F0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groby murowane. Miejsce usytuowania grobów wskazuje zarządca cmentarza</w:t>
      </w:r>
    </w:p>
    <w:p w14:paraId="557D61D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zgodnie z planem jego zagospodarowania. Ceremonie pogrzebowe odbywają się na cmentarzu</w:t>
      </w:r>
    </w:p>
    <w:p w14:paraId="461EF90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dniach i godzinach otwarcia biura zarządcy cmentarza z zastrzeżeniem ust.</w:t>
      </w:r>
    </w:p>
    <w:p w14:paraId="2D435FE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2, w uzasadnionych przypadkach za zgodą zarządcy cmentarza możliwa jest ceremonia</w:t>
      </w:r>
    </w:p>
    <w:p w14:paraId="0CC3C24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pogrzebowa w innych dniach i godzina. Na terenie cmentarza zakazuje się</w:t>
      </w:r>
    </w:p>
    <w:p w14:paraId="4D017DC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zakłócania powagi miejsca, prowadzenia działalności handlowej</w:t>
      </w:r>
    </w:p>
    <w:p w14:paraId="4D422C0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oraz umieszczania reklam i ogłoszeń, wysypywania odpadów poza miejsca</w:t>
      </w:r>
    </w:p>
    <w:p w14:paraId="7E9FFD5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tego przeznaczone, wprowadzania zwierząt z wyjątkiem psów przewodników, przedstawiania lub wynoszenia z cmentarza</w:t>
      </w:r>
    </w:p>
    <w:p w14:paraId="5AC76CB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urządzeń stanowiących jego wyposażenie, sadzenia drzew i krzewów, spożywania alkoholu,</w:t>
      </w:r>
    </w:p>
    <w:p w14:paraId="2FA28E9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przebywania w stanie nietrzeźwym lub pod wpływem środków odurzających,</w:t>
      </w:r>
    </w:p>
    <w:p w14:paraId="0A45C04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spożywania wody ze znajdujących się tam ujęć. Na terenie cmentarza można po uzyskaniu zgody</w:t>
      </w:r>
    </w:p>
    <w:p w14:paraId="30ED3F5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zarządcy cmentarza wykonywać prace budowlano-kamieniarskie, ustawiać ławki,</w:t>
      </w:r>
    </w:p>
    <w:p w14:paraId="18A3387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utwardzić teren wokół grobu, wjechać pojazdem mechanicznym w celu dokonania</w:t>
      </w:r>
    </w:p>
    <w:p w14:paraId="48B9AA2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pochówku, przewozu osób niepełnosprawnych, wykonania prac budowlano-kamieniarskich. 2 w uzasadnionych przypadkach za zgodą zarządcy</w:t>
      </w:r>
    </w:p>
    <w:p w14:paraId="15C1AF9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cmentarza można wjechać na teren cmentarza w innym celu niż określonym w pkt</w:t>
      </w:r>
    </w:p>
    <w:p w14:paraId="42797B9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3. Do utrzymania porządku na grobie i w jego otoczeniu zobowiązana jest osoba</w:t>
      </w:r>
    </w:p>
    <w:p w14:paraId="4986F38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uprawniona do pochowania osoby zmarłej. -Na cmentarzu urządza się groby, czytałem,</w:t>
      </w:r>
    </w:p>
    <w:p w14:paraId="593920D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na cmentarzu urządza się groby ziemne, groby murowane tylko w sektorze przeznaczonym</w:t>
      </w:r>
    </w:p>
    <w:p w14:paraId="7FADA4A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na groby dwumiejscowe tego nie przeczytałem. Po upływie lat 20 od pochowania zwłok w przypadku</w:t>
      </w:r>
    </w:p>
    <w:p w14:paraId="4393997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nie uiszczenia kolejnej opłaty przewidzianej za pochowanie zwłok w ciągu</w:t>
      </w:r>
    </w:p>
    <w:p w14:paraId="1073B75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6 miesięcy miejsce grzebalne przechodzi do dyspozycji zarządcy cmentarza.</w:t>
      </w:r>
    </w:p>
    <w:p w14:paraId="424C314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okolicznościach, o których mowa w ust. 1 zarządca cmentarza umieszcza informacje</w:t>
      </w:r>
    </w:p>
    <w:p w14:paraId="000C74D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na grobie nagrobku oraz na tablicy ogłoszeń w biurze zarządcy i na cmentarzu.</w:t>
      </w:r>
    </w:p>
    <w:p w14:paraId="78EB77C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 upływie 12 miesięcy od umieszczenia informacji zarządca cmentarza likwiduje grób</w:t>
      </w:r>
    </w:p>
    <w:p w14:paraId="7C6004E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usuwa nagrobek sporządzający protokół. Na terenie cmentarza można rezerwować miejsce</w:t>
      </w:r>
    </w:p>
    <w:p w14:paraId="0AA9357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pochówku tylko w wyznaczonych do tego sektorach. W celu uzyskania zgody na wykonanie prac</w:t>
      </w:r>
    </w:p>
    <w:p w14:paraId="1875C3F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budowlano-kamieniarskich należy przedłożyć rysunek z wymiarami nagrobka,</w:t>
      </w:r>
    </w:p>
    <w:p w14:paraId="78EBC67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zgodę na wykonanie prac zarządca cmentarza wydaje odrębnie dla każdego grobu,</w:t>
      </w:r>
    </w:p>
    <w:p w14:paraId="082A17C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wykonawca zobowiązany jest do wykonania prac zgodnie z obowiązującymi przepisami BHP</w:t>
      </w:r>
    </w:p>
    <w:p w14:paraId="51DFF97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 zachowaniem porządku wokół miejsca pracy i jego uporządkowania po zakończeniu.</w:t>
      </w:r>
    </w:p>
    <w:p w14:paraId="187192C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przypadku, gdy w pobliżu wykonania prac odbywa się ceremonia pogrzebowa wykonawca zobowiązany</w:t>
      </w:r>
    </w:p>
    <w:p w14:paraId="5818F2F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jest do ich przerwania na czas trwania tej ceremonii, przystępujemy do głosowania. -Za 14, przeciw 0, wstrzymało się 0,</w:t>
      </w:r>
    </w:p>
    <w:p w14:paraId="502E1F0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uchwała została przegłosowana, wykonanie uchwały powierza</w:t>
      </w:r>
    </w:p>
    <w:p w14:paraId="146886C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burmistrzowi Kruszwicy. Uchwała podlega ogłoszeniu w Dzienniku Urzędowym</w:t>
      </w:r>
    </w:p>
    <w:p w14:paraId="0907BEE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województwa kujawsko-pomorskiego i wchodzi w życie z dniem 1 stycznia 2021 roku. -Uchwała Rady Miejskiej w Kruszwicy z dnia</w:t>
      </w:r>
    </w:p>
    <w:p w14:paraId="0933CE1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trzeciego grudnia 2020 roku w sprawie zasad udzielania i [dźwięk niewyraźny] dotacji</w:t>
      </w:r>
    </w:p>
    <w:p w14:paraId="2375C28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celowej na dofinansowanie przedsięwzięć związanych z likwidacją źródeł. -Opłaty przepraszam jeszcze przesunąłem kartkę.</w:t>
      </w:r>
    </w:p>
    <w:p w14:paraId="77B3EEF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Uchwała Rady Miejskiej z dnia 3 grudnia 2020 roku w sprawie ustalenia wysokości opłat</w:t>
      </w:r>
    </w:p>
    <w:p w14:paraId="4CE419C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 korzystanie z Cmentarza Komunalnego w Kruszwicy. Na podstawie ustawy z 8 marca</w:t>
      </w:r>
    </w:p>
    <w:p w14:paraId="65BCE3A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1910 roku o samorządzie gminnym oraz ustawy z dnia 20 grudnia 1997 roku o gospodarce</w:t>
      </w:r>
    </w:p>
    <w:p w14:paraId="1A76055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Komunalnej uchwala się co następuje. Ustala się wysokość opłat za korzystanie</w:t>
      </w:r>
    </w:p>
    <w:p w14:paraId="3CB695C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 xml:space="preserve">z Cmentarza Komunalnego w Kruszwicy określonych w załączniku do niniejszej </w:t>
      </w:r>
      <w:proofErr w:type="spellStart"/>
      <w:r w:rsidRPr="00F506F6">
        <w:rPr>
          <w:rFonts w:ascii="Times New Roman" w:hAnsi="Times New Roman" w:cs="Times New Roman"/>
        </w:rPr>
        <w:t>niniejszej</w:t>
      </w:r>
      <w:proofErr w:type="spellEnd"/>
      <w:r w:rsidRPr="00F506F6">
        <w:rPr>
          <w:rFonts w:ascii="Times New Roman" w:hAnsi="Times New Roman" w:cs="Times New Roman"/>
        </w:rPr>
        <w:t xml:space="preserve"> uchwały. Przystępujemy do głosowania. -Za 14, przeciw 0, wstrzymało</w:t>
      </w:r>
    </w:p>
    <w:p w14:paraId="439C79E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0, uchwała została przegłosowana, wykonanie uchwały poleca</w:t>
      </w:r>
    </w:p>
    <w:p w14:paraId="64FCD2B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burmistrzowi Kruszwicy. Uchwała podlega ogłoszeniu w Dzienniku Urzędowym</w:t>
      </w:r>
    </w:p>
    <w:p w14:paraId="522C2A0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województwa kujawsko-pomorskiego i wchodzi w życie z dniem 1 stycznia 2021 roku. Uchwała Rady Miejskiej w Kruszwicy z dnia</w:t>
      </w:r>
    </w:p>
    <w:p w14:paraId="0355BBF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3 grudnia 2020 roku w sprawie udzielenia i rozliczania dotacji celowej na dofinansowanie</w:t>
      </w:r>
    </w:p>
    <w:p w14:paraId="0B19CA8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przedsięwzięć związanych z likwidacją źródeł niskiej emisji na terenie gminy Kruszwica.</w:t>
      </w:r>
    </w:p>
    <w:p w14:paraId="777A786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Na podstawie ustawy z dnia 8 marca 1910 roku o samorządzie gminnym oraz 27 kwietnia 2001 prawo</w:t>
      </w:r>
    </w:p>
    <w:p w14:paraId="306AC4F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ochrony środowiska uchwala się następuje. § 1 określa się zasady udzielania dotacji celowej</w:t>
      </w:r>
    </w:p>
    <w:p w14:paraId="0B1309C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 budżetu Gminy Kuźnica na dofinansowanie kosztów przedsięwzięć związanych z ochroną</w:t>
      </w:r>
    </w:p>
    <w:p w14:paraId="746AED2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powietrza na terenie Gminy Kruszwica polegających na likwidacji źródeł niskiej emisji</w:t>
      </w:r>
    </w:p>
    <w:p w14:paraId="45191DE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zastosowanie proekologicznych systemów grzewczych bądź przyłączenia</w:t>
      </w:r>
    </w:p>
    <w:p w14:paraId="6F9C0E7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sieci ciepłowniczej. Za proekologiczne systemy grzewcze uznaje się</w:t>
      </w:r>
    </w:p>
    <w:p w14:paraId="50E2C66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instalacje wykorzystujące kotły na paliwa stałe, kotły gazowe, kotły olejowe, kotły elektryczne.</w:t>
      </w:r>
    </w:p>
    <w:p w14:paraId="26E1ACC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Kotły na paliwa stałe muszą spełniać w odniesieniu do ogrzewania pomieszczeń wymagania</w:t>
      </w:r>
    </w:p>
    <w:p w14:paraId="3AAE9FA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tak klasy piątej określone w normie PN-EN 303/5 z 2012 roku,</w:t>
      </w:r>
    </w:p>
    <w:p w14:paraId="582F43B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kotły grzewcze na paliwa stałe z ręcznym automatycznym zasypem paliw o mocy nominalnej</w:t>
      </w:r>
    </w:p>
    <w:p w14:paraId="2846E92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500 KW, terminologia, wymagania, badania i oznakowanie, klasę efektywności</w:t>
      </w:r>
    </w:p>
    <w:p w14:paraId="436C47A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energetycznej minimum A kotły na biomasę, minimum B kotły na paliwa kopalne określone</w:t>
      </w:r>
    </w:p>
    <w:p w14:paraId="2C069A0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rozporządzeniu delegowanym komisji Unii Europejskiej nr 2015/1187 z dnia 27 kwietnia 2015 roku uzupełniającym</w:t>
      </w:r>
    </w:p>
    <w:p w14:paraId="144EF04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dyrektywę parlamentu europejskiego i rady 2010/30 Unii Europejskiej w odniesieniu</w:t>
      </w:r>
    </w:p>
    <w:p w14:paraId="3363C9E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etykiety efektywności energetycznej dla kotłów na paliwo stałe i zestawu zawierających</w:t>
      </w:r>
    </w:p>
    <w:p w14:paraId="16465A8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kocioł na paliwo stałe ogrzewacze dodatkowe regulatory temperatury i urządzenia słoneczne.</w:t>
      </w:r>
    </w:p>
    <w:p w14:paraId="240C715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Rozporządzenie Ministra Rozwoju Finansów z dnia 1 sierpnia 2018 roku</w:t>
      </w:r>
    </w:p>
    <w:p w14:paraId="0C65178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sprawie wymagań dla kotów na paliwo stałe. Koty na paliwa ciekłe i gazowe muszą spełniać</w:t>
      </w:r>
    </w:p>
    <w:p w14:paraId="1D45939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odniesieniu do ogrzewania pomieszczeń wymagania klasy efektywności energetycznej zmian</w:t>
      </w:r>
    </w:p>
    <w:p w14:paraId="113B6B5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minimum A określone w rozporządzeniu delegowanym komisji Unii Europejskiej nr 811/2013 z dnia 18 lutego 2013 uzupełniającym dyrektywę</w:t>
      </w:r>
    </w:p>
    <w:p w14:paraId="2F9087A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parlamentu europejskiego i rady z 2010/30 Unii Europejskiej w odniesieniu do etykiety</w:t>
      </w:r>
    </w:p>
    <w:p w14:paraId="56B1A06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efektywności energetycznej dla ogrzewaczy pomieszczeń, ogrzewaczy wielofunkcyjnych,</w:t>
      </w:r>
    </w:p>
    <w:p w14:paraId="7762B3B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zestawów zawierających ogrzewacze pomieszczeń regulatory temperatur i urządzenia słoneczne</w:t>
      </w:r>
    </w:p>
    <w:p w14:paraId="2094F40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oraz zestawów zawierających ogrzewacze wielofunkcyjne, regulatory</w:t>
      </w:r>
    </w:p>
    <w:p w14:paraId="0D61AEB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temperatury i urządzenia słoneczne. Dotacja celowa na likwidację źródeł niskiej</w:t>
      </w:r>
    </w:p>
    <w:p w14:paraId="77779E7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emisji udzielana w wysokości udokumentowanych kosztów jednak nie więcej niż 4000 zł. Postępowanie w sprawie udzielania dotacji.</w:t>
      </w:r>
    </w:p>
    <w:p w14:paraId="4306C66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dotację celową może ubiegać się osoba fizyczna posiadająca tytuł prawny</w:t>
      </w:r>
    </w:p>
    <w:p w14:paraId="75F5ED1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budynku mieszkalnego wielorodzinnego w rozumieniu ustawy z dnia</w:t>
      </w:r>
    </w:p>
    <w:p w14:paraId="7694F0A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7 lipca 1994 roku </w:t>
      </w:r>
      <w:proofErr w:type="spellStart"/>
      <w:r w:rsidRPr="00F506F6">
        <w:rPr>
          <w:rFonts w:ascii="Times New Roman" w:hAnsi="Times New Roman" w:cs="Times New Roman"/>
        </w:rPr>
        <w:t>pr.bud</w:t>
      </w:r>
      <w:proofErr w:type="spellEnd"/>
      <w:r w:rsidRPr="00F506F6">
        <w:rPr>
          <w:rFonts w:ascii="Times New Roman" w:hAnsi="Times New Roman" w:cs="Times New Roman"/>
        </w:rPr>
        <w:t>. lub lokalu służącego do zaspokajania</w:t>
      </w:r>
    </w:p>
    <w:p w14:paraId="4AE229F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potrzeb mieszkaniowych. Dotacja celowa jest udzielana na</w:t>
      </w:r>
    </w:p>
    <w:p w14:paraId="616FB73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poniesione koszty. Zakup i zainstalowanie kotła, o którym mowa w § 1 ust.</w:t>
      </w:r>
    </w:p>
    <w:p w14:paraId="15D4FA2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2 przyłączenia do sieci ciepłowniczej -na 1 budynek mieszkalny jednorodzinny</w:t>
      </w:r>
    </w:p>
    <w:p w14:paraId="268D419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oraz lokal udzielana jest 1 dotacja celowa. Dotacja celowa nie może pokrywać wydatków</w:t>
      </w:r>
    </w:p>
    <w:p w14:paraId="141B44F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przeznaczonych na ten cel finansowany z innych bezzwrotnych źródeł. Dotacją objęte</w:t>
      </w:r>
    </w:p>
    <w:p w14:paraId="7532315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są urządzenia fabrycznie nowe, które zostały zainstalowane po raz pierwszy</w:t>
      </w:r>
    </w:p>
    <w:p w14:paraId="219ACBF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spełniające normy i dopuszczone do użytkowania na terenie Rzeczypospolitej Polskiej.</w:t>
      </w:r>
    </w:p>
    <w:p w14:paraId="4A90818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 likwidację źródeł niskiej emisji uważa się również pozostawienie pieca kaflowego</w:t>
      </w:r>
    </w:p>
    <w:p w14:paraId="24C6D37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pod warunkiem trwałego usunięcia jego połączenia z przewodem kominowych,</w:t>
      </w:r>
    </w:p>
    <w:p w14:paraId="7AAC575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zamontowanie grzałki elektrycznej w piecu kaflowym pod warunkiem trwałego usunięcia</w:t>
      </w:r>
    </w:p>
    <w:p w14:paraId="40A0C61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jego połączenia z przewodem kominowych, pozostawienie kominka pod warunkiem trwałego</w:t>
      </w:r>
    </w:p>
    <w:p w14:paraId="72DCD78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usunięcia jego połączenia z przewodem kominowym. Dotacja celowa udzielana jest na wniosek,</w:t>
      </w:r>
    </w:p>
    <w:p w14:paraId="1D45D24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który powinien zawierać imię i nazwisko, adres zamieszkania wnioskodawcy,</w:t>
      </w:r>
    </w:p>
    <w:p w14:paraId="1A9FCAA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miejsce likwidacji źródła niskiej emisji, planowany rodzaj systemu ogrzewania,</w:t>
      </w:r>
    </w:p>
    <w:p w14:paraId="7F2F182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szacunkowy koszt zakupu kotła lub przyłączenia do sieci ciepłowniczej,</w:t>
      </w:r>
    </w:p>
    <w:p w14:paraId="4CBD763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numer rachunku bankowego wnioskodawcy, na który ma być przekazana dotacja, oświadczenie,</w:t>
      </w:r>
    </w:p>
    <w:p w14:paraId="1B6C054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że wszystkie posiadane źródła niskiej emisji zostaną zlikwidowane, oświadczenie,</w:t>
      </w:r>
    </w:p>
    <w:p w14:paraId="1A142A1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że w budynku mieszkalnym jednorodzinnym lub lokalu służącym zaspokajaniu</w:t>
      </w:r>
    </w:p>
    <w:p w14:paraId="129FD3B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potrzeb mieszkaniowych, o którym mowa w § 3 nie jest prowadzona działalność gospodarcza,</w:t>
      </w:r>
    </w:p>
    <w:p w14:paraId="188A6DD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zgodę na przetwarzanie danych osobowych na potrzeby przyznania</w:t>
      </w:r>
    </w:p>
    <w:p w14:paraId="11A3F6A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[dźwięk niewyraźny]dotacji celowej. Do wniosku należy dołączyć kserokopię dokumentu</w:t>
      </w:r>
    </w:p>
    <w:p w14:paraId="5A3ACEB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potwierdzającego tytuł prawny wnioskodawcy do budynku mieszkalnego jednorodzinnego</w:t>
      </w:r>
    </w:p>
    <w:p w14:paraId="1D1A39F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lub lokalu, w którym nastąpi likwidacja źródła niskiej emisji, zgodę współwłaścicieli</w:t>
      </w:r>
    </w:p>
    <w:p w14:paraId="122DDA7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nieruchomości na likwidację źródeł niskiej emisji, zawarcia umowy</w:t>
      </w:r>
    </w:p>
    <w:p w14:paraId="04231A7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rozliczenia udzielonej dotacji celowej. Wnioski o udzielenie dotacji należy składać</w:t>
      </w:r>
    </w:p>
    <w:p w14:paraId="51BB1E2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biurze obsługi interesantów w Urzędzie Miejskim w Kruszwicy w terminie do 1 stycznia</w:t>
      </w:r>
    </w:p>
    <w:p w14:paraId="1280664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przepraszam od 1 stycznia do końca lutego każdego roku. Wnioski o przyznanie dotacji</w:t>
      </w:r>
    </w:p>
    <w:p w14:paraId="62DFAC4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celowej weryfikuje pod względem formalnym i merytorycznym komisja powołana przez</w:t>
      </w:r>
    </w:p>
    <w:p w14:paraId="39E0B90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pana burmistrza, która po zakończeniu naboru dokonuje oględzin źródła niskiej emisji</w:t>
      </w:r>
    </w:p>
    <w:p w14:paraId="7D27BD0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przeznaczonego do likwidacji wykonując dokumentację fotograficzną.</w:t>
      </w:r>
    </w:p>
    <w:p w14:paraId="788A995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Kompletne i prawidłowo wypełnione wnioski będą rozpatrywane wg kolejności zgłoszeń.</w:t>
      </w:r>
    </w:p>
    <w:p w14:paraId="78289D0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razie stwierdzenia braków we wniosku wzywa się wnioskodawcę do ich uzupełnienia w terminie</w:t>
      </w:r>
    </w:p>
    <w:p w14:paraId="491DF9D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7 dni pod rygorem pozostawienia wniosku </w:t>
      </w:r>
      <w:proofErr w:type="spellStart"/>
      <w:r w:rsidRPr="00F506F6">
        <w:rPr>
          <w:rFonts w:ascii="Times New Roman" w:hAnsi="Times New Roman" w:cs="Times New Roman"/>
        </w:rPr>
        <w:t>Bbez</w:t>
      </w:r>
      <w:proofErr w:type="spellEnd"/>
      <w:r w:rsidRPr="00F506F6">
        <w:rPr>
          <w:rFonts w:ascii="Times New Roman" w:hAnsi="Times New Roman" w:cs="Times New Roman"/>
        </w:rPr>
        <w:t xml:space="preserve"> rozpoznania. W przypadku,</w:t>
      </w:r>
    </w:p>
    <w:p w14:paraId="1E06087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gdy wniosek nie spełnia kryteriów do udzielenia dotacji celowej albo zostały wyczerpane środki</w:t>
      </w:r>
    </w:p>
    <w:p w14:paraId="687F9DE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finansowe zaplanowane na ten cel w danym roku burmistrz Kruszwicy zawiadamia</w:t>
      </w:r>
    </w:p>
    <w:p w14:paraId="02D8F37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wnioskodawcę o odmowie przyznania dotacji. Dotacje celowe będą udzielane do czasu</w:t>
      </w:r>
    </w:p>
    <w:p w14:paraId="5800180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wyczerpania środków finansowych przeznaczonych na ten cel w celu danym roku budżetowym.</w:t>
      </w:r>
    </w:p>
    <w:p w14:paraId="16A7C16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Wnioski, które nie zostały zrealizowane w danym roku z powodu wyczerpania środków finansowych</w:t>
      </w:r>
    </w:p>
    <w:p w14:paraId="3CB387F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przechodzą do realizacji na kolejny rok. W związku z oczekiwaniem na udzielenie dotacji</w:t>
      </w:r>
    </w:p>
    <w:p w14:paraId="4E74497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celowej wnioskodawcy nie przysługuje żadne roszczenie wobec Gminy Kruszwica. Dotacja celowa</w:t>
      </w:r>
    </w:p>
    <w:p w14:paraId="5E32B37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jest udzielana na podstawie zawartej umowy, która określa sposób realizacji przedsięwzięcia</w:t>
      </w:r>
    </w:p>
    <w:p w14:paraId="5A1CC62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związanego z likwidacją źródła niskiej emisji wysokości dotacji, sposób</w:t>
      </w:r>
    </w:p>
    <w:p w14:paraId="1CE9ECA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jej rozliczenia i termin płatności. Wydatkowanie środków finansowych na cele,</w:t>
      </w:r>
    </w:p>
    <w:p w14:paraId="5527B40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których mowa w ust. pierwszym należy rozpocząć po zawarciu umowy, a zakończyć do 15 listopada</w:t>
      </w:r>
    </w:p>
    <w:p w14:paraId="6F316A3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roku, w którym udzielono dotacji. Rozliczenie dotacji. Podstawą do rozliczenia</w:t>
      </w:r>
    </w:p>
    <w:p w14:paraId="55C3E63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udzielonej dotacji celowej jest zgłoszenie przez wnioskodawcę do Urzędu</w:t>
      </w:r>
    </w:p>
    <w:p w14:paraId="5763B51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Miejskiego w Kruszwicy likwidacji źródła niskiej emisji zainstalowanego nowego systemu ogrzewania</w:t>
      </w:r>
    </w:p>
    <w:p w14:paraId="2727A09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lub przyłączenia do sieci ciepłowniczej w terminie do 15 listopada danego roku.</w:t>
      </w:r>
    </w:p>
    <w:p w14:paraId="36482A7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zgłoszenia należy dołączyć faktury i rachunki potwierdzające poniesione koszty przez</w:t>
      </w:r>
    </w:p>
    <w:p w14:paraId="0991721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wnioskodawcę oraz wraz z dokumentami potwierdzającymi dokonanie zapłaty,</w:t>
      </w:r>
    </w:p>
    <w:p w14:paraId="2BD1CC6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dokument potwierdzający spełnienie wymagań określony w § 1 ust. 2 opinię kominiarską w przypadkach określonych w § 8,</w:t>
      </w:r>
    </w:p>
    <w:p w14:paraId="2A9C015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protokół odbioru zainstalowania nowego systemu ogrzewania sporządzony pomiędzy wnioskodawcą,</w:t>
      </w:r>
    </w:p>
    <w:p w14:paraId="3DEBF94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a wykonawcą, umowę o dostarczanie ciepła w przypadku przyłączenia do sieci ciepłowniczej,</w:t>
      </w:r>
    </w:p>
    <w:p w14:paraId="20C661F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oświadczenie o utylizacji zdemontowanego kotła wraz z dokumentem potwierdzającym ten fakt.</w:t>
      </w:r>
    </w:p>
    <w:p w14:paraId="75A85C4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Wymieniony w ust. 2 pkt 1i 6 dokumenty należy przedstawić w oryginale do wglądu.</w:t>
      </w:r>
    </w:p>
    <w:p w14:paraId="56E7ED3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Wypłata dotacji celowej nastąpi zgodnie z zawartą umową po protokolarnym odbiorze</w:t>
      </w:r>
    </w:p>
    <w:p w14:paraId="1A83916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przyjęciu rozliczenia kosztów instalacji nowego systemu ogrzewania.</w:t>
      </w:r>
    </w:p>
    <w:p w14:paraId="446CCD2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Protokólarny odbiór przeprowadza komisja powołana przez burmistrza Kruszwicy</w:t>
      </w:r>
    </w:p>
    <w:p w14:paraId="1D07B46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ciągu 10 dni roboczych od zgłoszenia, o którym mowa w § dwunastym ust.</w:t>
      </w:r>
    </w:p>
    <w:p w14:paraId="4BA1903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1 potwierdzającym zainstalowanie nowego systemu ogrzewania wraz z dokumentacją fotograficzną.</w:t>
      </w:r>
    </w:p>
    <w:p w14:paraId="102666E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Wypłata dotacji celowej nastąpi na wskazany w umowie rachunek bankowy wnioskodawcy</w:t>
      </w:r>
    </w:p>
    <w:p w14:paraId="2C47368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ciągu 14 dni od dokonania odbioru, o którym mowa w ust. 2. Dotacja celowa</w:t>
      </w:r>
    </w:p>
    <w:p w14:paraId="4303241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wykorzystana niezgodnie z przeznaczeniem w całości lub w części podlega zwrotowi</w:t>
      </w:r>
    </w:p>
    <w:p w14:paraId="6A8B904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na zasadach określonych przepisami ustawy z dnia 27 sierpnia 2009 roku o finansach publicznych.</w:t>
      </w:r>
    </w:p>
    <w:p w14:paraId="072A76B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Przepisy końcowe. Wykonanie uchwały powierza się burmistrzowi, przystępujemy do głosowania. -14 za, przeciw 0, wstrzymało się 0,</w:t>
      </w:r>
    </w:p>
    <w:p w14:paraId="0319278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wykonanie uchwały powierza się burmistrzowi Kruszwicy, traci moc uchwała nr 34/336 z 2017 roku z dnia 29 czerwca 2017 w sprawie zasad</w:t>
      </w:r>
    </w:p>
    <w:p w14:paraId="770EC9E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udzielania i rozliczania dotacji celowej na dofinansowanie przedsięwzięć za [dźwięk</w:t>
      </w:r>
    </w:p>
    <w:p w14:paraId="0D64649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niewyraźny] źródeł niskiej emisji na terenie gminy Kruszwica. Wnioski, które nie zostały</w:t>
      </w:r>
    </w:p>
    <w:p w14:paraId="5F7290F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zrealizowane w 2020 roku z powodu wyczerpania środków finansowych przechodzą do realizacji w 2021 na zasadach określonych w uchwale,</w:t>
      </w:r>
    </w:p>
    <w:p w14:paraId="493178A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której mowa w art. 16. Uchwała podlega ogłoszeniu w Dzienniku Urzędowym województwa</w:t>
      </w:r>
    </w:p>
    <w:p w14:paraId="09EF703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kujawsko-pomorskiego i wchodzi w życie z dniem 1 stycznia 2021 -roku. -Uchwała Rady Miejskiej w Kruszwicy z dnia -3 grudnia 2020 roku w sprawie programu współpracy</w:t>
      </w:r>
    </w:p>
    <w:p w14:paraId="41B0F95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Gminy Kruszwica z organizacjami pozarządowymi oraz innymi podmiotami prowadzącymi</w:t>
      </w:r>
    </w:p>
    <w:p w14:paraId="3D5A9F7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działalność pożytku publicznego na rok 2021. Na podstawie ustawy z dnia 24 kwietnia 2003 roku</w:t>
      </w:r>
    </w:p>
    <w:p w14:paraId="58A4E47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działalności pożytku publicznego i wolontariacie uchwala się co następuje.</w:t>
      </w:r>
    </w:p>
    <w:p w14:paraId="48DE48B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Przyjmuje się program współpracy Gminy Kruszwica z organizacjami pozarządowymi oraz innymi</w:t>
      </w:r>
    </w:p>
    <w:p w14:paraId="1299060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podmiotami prowadzącymi działalność pożytku publicznego na rok 2021 stanowiący</w:t>
      </w:r>
    </w:p>
    <w:p w14:paraId="1389EB9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załącznik do niniejszej uchwały. Przystępujemy do głosowania. -Uchwała została przegłosowana,</w:t>
      </w:r>
    </w:p>
    <w:p w14:paraId="2D1F51D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14 za, przeciw 0, wstrzymało się 0, wykonanie uchwały powierza</w:t>
      </w:r>
    </w:p>
    <w:p w14:paraId="2593DDC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burmistrzowi Kruszwicy. Uchwała wchodzi w życie z dniem podjęcia. -Przystępujemy do następne</w:t>
      </w:r>
    </w:p>
    <w:p w14:paraId="34B0F7D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punktu porządku obrad to jest podjęcie uchwały w sprawie wyznaczenia</w:t>
      </w:r>
    </w:p>
    <w:p w14:paraId="04218C7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obszaru i granic aglomeracji Kruszwica. Uchwała Rady Miejskiej w Kruszwica z dnia, -przepraszam chwileczkę, -z dnia 3 grudnia 2020 roku w sprawie wyznaczenia</w:t>
      </w:r>
    </w:p>
    <w:p w14:paraId="1616670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obszaru i granic aglomeracji Kruszwica. Na podstawie ustawy z dnia 20 lipca 2017 roku</w:t>
      </w:r>
    </w:p>
    <w:p w14:paraId="747B616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prawo wodne ustala się co następuje. Wyznacza się aglomerację Kruszwica o równoważnej</w:t>
      </w:r>
    </w:p>
    <w:p w14:paraId="3C55129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liczbie mieszkańców 22 739 z oczyszczalnią ścieków z [dźwięk niewyraźny] działkę ewidencyjną</w:t>
      </w:r>
    </w:p>
    <w:p w14:paraId="26B7516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nr 68/3 i 68/4 obręb Szarlej Gmina Kruszwica. W obszar i granice aglomeracji Kruszwica wchodzą</w:t>
      </w:r>
    </w:p>
    <w:p w14:paraId="61BB6DE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następujące miejscowości miasto Kruszwica, </w:t>
      </w:r>
      <w:proofErr w:type="spellStart"/>
      <w:r w:rsidRPr="00F506F6">
        <w:rPr>
          <w:rFonts w:ascii="Times New Roman" w:hAnsi="Times New Roman" w:cs="Times New Roman"/>
        </w:rPr>
        <w:t>Arturowo</w:t>
      </w:r>
      <w:proofErr w:type="spellEnd"/>
      <w:r w:rsidRPr="00F506F6">
        <w:rPr>
          <w:rFonts w:ascii="Times New Roman" w:hAnsi="Times New Roman" w:cs="Times New Roman"/>
        </w:rPr>
        <w:t>, Bachorce, Baranowo, Bródzki, Brześć,</w:t>
      </w:r>
    </w:p>
    <w:p w14:paraId="6E7436A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Chrosno proszę państwa część miasta tak muszę dokładnie to przeczytać miasto Kruszwica</w:t>
      </w:r>
    </w:p>
    <w:p w14:paraId="7B6232B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część miasta, </w:t>
      </w:r>
      <w:proofErr w:type="spellStart"/>
      <w:r w:rsidRPr="00F506F6">
        <w:rPr>
          <w:rFonts w:ascii="Times New Roman" w:hAnsi="Times New Roman" w:cs="Times New Roman"/>
        </w:rPr>
        <w:t>Arturowo</w:t>
      </w:r>
      <w:proofErr w:type="spellEnd"/>
      <w:r w:rsidRPr="00F506F6">
        <w:rPr>
          <w:rFonts w:ascii="Times New Roman" w:hAnsi="Times New Roman" w:cs="Times New Roman"/>
        </w:rPr>
        <w:t>, Bachorce w części, Baranowo w części, Bródzki,</w:t>
      </w:r>
    </w:p>
    <w:p w14:paraId="01403BE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Brześć w części, Chrosno w części, Cykowo, </w:t>
      </w:r>
      <w:proofErr w:type="spellStart"/>
      <w:r w:rsidRPr="00F506F6">
        <w:rPr>
          <w:rFonts w:ascii="Times New Roman" w:hAnsi="Times New Roman" w:cs="Times New Roman"/>
        </w:rPr>
        <w:t>Gożewo</w:t>
      </w:r>
      <w:proofErr w:type="spellEnd"/>
      <w:r w:rsidRPr="00F506F6">
        <w:rPr>
          <w:rFonts w:ascii="Times New Roman" w:hAnsi="Times New Roman" w:cs="Times New Roman"/>
        </w:rPr>
        <w:t xml:space="preserve"> w części, Głębokie, Gocanowo w części,</w:t>
      </w:r>
    </w:p>
    <w:p w14:paraId="1845A61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Gocanówko w części, Grodztwo w części, Janocin w części, Karczyn, Karsk w części,</w:t>
      </w:r>
    </w:p>
    <w:p w14:paraId="43009BA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Kiszko, Kicko, Kobylniki, Lachmirowice w części, Łagiewniki, Maszenice, Ostrowo w części,</w:t>
      </w:r>
    </w:p>
    <w:p w14:paraId="0960A4A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Piaski w części, Piecki w części, Polanowice w części, popowo w części,</w:t>
      </w:r>
    </w:p>
    <w:p w14:paraId="5B99A5B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Racice, Rożniaty, Rzepowo w części, Słabęcin, Sukowy w części, Szarlej,</w:t>
      </w:r>
    </w:p>
    <w:p w14:paraId="3077FBE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Tarnowo w części ,Tarnówko w części, Witowice w części, Witowiczki,</w:t>
      </w:r>
    </w:p>
    <w:p w14:paraId="0608C31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Wola Wapowska w części. Część opisowa aglomeracji Kruszwica,</w:t>
      </w:r>
    </w:p>
    <w:p w14:paraId="1931E75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długość i rodzaje sieci kanalizacyjnych lub planowana do budowy sieć kanalizacyjna,</w:t>
      </w:r>
    </w:p>
    <w:p w14:paraId="2A85744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liczba stałych mieszkańców aglomeracji, liczbie osób czasowo przebywających w aglomeracji</w:t>
      </w:r>
    </w:p>
    <w:p w14:paraId="5CC9FEE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oraz przemyśle obsługiwanych przez sieć kanalizacyjną lub planowaną do budowy sieć</w:t>
      </w:r>
    </w:p>
    <w:p w14:paraId="4C442E6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kanalizacyjną oraz oczyszczalni ścieków, a także o wskaźniki koncentracji. -Proszę państwa tu są te w sieci istniejące myślę,</w:t>
      </w:r>
    </w:p>
    <w:p w14:paraId="6EB5A48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że tych tabelek tutaj nie będę już państwu przedstawiał tylko przeczytam dalej. Istniejących i planowanych do budowy oczyszczalni</w:t>
      </w:r>
    </w:p>
    <w:p w14:paraId="49767B5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ścieków i końcowych punktów zrzutu ścieków komunalnych, do których są odprowadzane</w:t>
      </w:r>
    </w:p>
    <w:p w14:paraId="61672C7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ścieki komunalne z obszaru aglomeracji. Granic administracyjnych gminy zgodnie z danymi</w:t>
      </w:r>
    </w:p>
    <w:p w14:paraId="4E22E73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państwowego rejestru granic i powierzchni jednostek działu terytorialnego kraju,</w:t>
      </w:r>
    </w:p>
    <w:p w14:paraId="2C0C219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granic strefy ochronnych ujęć wodnych obejmujących teren ochrony bezpośredniej i teren</w:t>
      </w:r>
    </w:p>
    <w:p w14:paraId="687148B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ochrony pośredniej zgodnie z informacjami systemu informacyjnego [dźwięk</w:t>
      </w:r>
    </w:p>
    <w:p w14:paraId="5CFF6A6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niewyraźny] wodnymi. Granic obszarów ochronnych zbiorników wód śródlądowych zgodnie</w:t>
      </w:r>
    </w:p>
    <w:p w14:paraId="4DA2982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 informacjami systemu informacyjnego [dźwięk niewyraźny] wodami brak na obszarze aglomeracji</w:t>
      </w:r>
    </w:p>
    <w:p w14:paraId="71B532F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Kruszwica. Granic form ochrony przyrody, o których mowa w art. 6 ustawy z dnia 16 kwietnia</w:t>
      </w:r>
    </w:p>
    <w:p w14:paraId="4F7028A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2004 roku o ochronie przyrody lub obszarów mających znaczenie dla wspólnoty znajdujących</w:t>
      </w:r>
    </w:p>
    <w:p w14:paraId="1CD49E7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na liście, o których mowa w art. 27 ust. 1 ustawy zgodnie z informacjami</w:t>
      </w:r>
    </w:p>
    <w:p w14:paraId="23CFB7C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centralnego rejestru form ochrony przyrody. Skali projektu aglomeracji w formie liczbowej</w:t>
      </w:r>
    </w:p>
    <w:p w14:paraId="72CA663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liniowej stanowi załącznik numer 1 do niniejszej uchwały.</w:t>
      </w:r>
    </w:p>
    <w:p w14:paraId="59C0682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Przystępujemy do głosowania. -Za 14, przeciw 0, wstrzymało się 0,</w:t>
      </w:r>
    </w:p>
    <w:p w14:paraId="4567A88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uchwała została przegłosowana, wykonanie uchwały powierza</w:t>
      </w:r>
    </w:p>
    <w:p w14:paraId="34B859F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burmistrzowi Kruszwicy, uchwała wchodzi w życie po upływie 14 dniu</w:t>
      </w:r>
    </w:p>
    <w:p w14:paraId="1F614C2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od ogłoszenia w Dzienniku Urzędowym województwa kujawsko-pomorskie. Przystępujemy proszę państwa</w:t>
      </w:r>
    </w:p>
    <w:p w14:paraId="72B336B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następnej uchwały, ale przedtem musimy zmiany przegłosować i tak, głosowanie nr 1.</w:t>
      </w:r>
    </w:p>
    <w:p w14:paraId="60467C9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Projekt zmiany studium został wyłożony dwukrotnie do publicznego wglądu załącznik</w:t>
      </w:r>
    </w:p>
    <w:p w14:paraId="0B27A28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nr 3. W trakcie pierwszego wyłożenia do publicznego wglądu projektu</w:t>
      </w:r>
    </w:p>
    <w:p w14:paraId="0A92C27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zmiany studium nie zostały złożone. W trakcie drugiego wyłożenia do publicznego</w:t>
      </w:r>
    </w:p>
    <w:p w14:paraId="3B3A927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wglądu projektu zmiany studium zostały złożone uwagi dotyczące zmniejszenia wskaźnika</w:t>
      </w:r>
    </w:p>
    <w:p w14:paraId="5111AD2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powierzchni zabudowy dla zabudowy mieszkaniowej, uwaga uwzględniona przystępujemy do głosowania. -Dobrze. To głosowanie drugie przeznaczenia terenu</w:t>
      </w:r>
    </w:p>
    <w:p w14:paraId="2E2CADC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wokół ulicy Słonecznej pod zabudowę mieszkaniową o niskiej intensywności zabudowy</w:t>
      </w:r>
    </w:p>
    <w:p w14:paraId="0313616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ta uwaga nie została uwzględniona, więc musimy został nie uwzględniono</w:t>
      </w:r>
    </w:p>
    <w:p w14:paraId="198C18B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to musimy przegłosować tak, kto jest za. -Głosujemy kto jest za. -14 za, przeciw 0, wstrzymało się 0. Głosowanie trzecie z braku zgody na zmiany</w:t>
      </w:r>
    </w:p>
    <w:p w14:paraId="2E9CE0B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studium uszczegółowienia parametrów studium dotyczącym zabudowy mieszkań wolno stojących,</w:t>
      </w:r>
    </w:p>
    <w:p w14:paraId="53660B8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uwaga nieuwzględniona przystępujemy do głosowania. -14 za, przeciw 0, wstrzymało się 0. Głosowanie czwarte braku zgody na zmiany studium</w:t>
      </w:r>
    </w:p>
    <w:p w14:paraId="0CD5DAB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uszczegółowienia parametrów studium dotyczących zabudowy mieszkań wolno stojących,</w:t>
      </w:r>
    </w:p>
    <w:p w14:paraId="03357F8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uwaga nie uwzględnia przystępujemy do głosowania. -14 za, przeciw 0, wstrzymało się 0. Głosowanie</w:t>
      </w:r>
    </w:p>
    <w:p w14:paraId="366ACD2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piąte uszczegółowienie parametrów dla zabudowy mieszkaniowej jednorodzinnej wolnostojącej</w:t>
      </w:r>
    </w:p>
    <w:p w14:paraId="3A4CA92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okolicy bezpośredniego sąsiedztwa z działkami na ulicy Słonecznej, uwaga</w:t>
      </w:r>
    </w:p>
    <w:p w14:paraId="2A02548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nieuwzględniona głosujemy. -13 za, przeciw 0, wstrzymała się jedna osoba. To by było wszystko tak,</w:t>
      </w:r>
    </w:p>
    <w:p w14:paraId="36716F3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to przystępujemy do odczytania uchwały. -Uchwała Rady Miejskiej w Kruszwicy z dnia</w:t>
      </w:r>
    </w:p>
    <w:p w14:paraId="38C4AFA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3 grudnia 2020 roku w sprawie uchwalenia zmian studium uwarunkowań i kierunku</w:t>
      </w:r>
    </w:p>
    <w:p w14:paraId="6C94751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zagospodarowania przestrzennego Miasta i Gminy Kruszwica. Na podstawie ustawy z 8 marca</w:t>
      </w:r>
    </w:p>
    <w:p w14:paraId="165D974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1910 roku o samorządzie gminnym oraz ustawy z dnia 27 marca 2003 o planowaniu</w:t>
      </w:r>
    </w:p>
    <w:p w14:paraId="1F814C0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zagospodarowaniu przestrzennym uchwala się co następuje. Uchwala się zmianę studium</w:t>
      </w:r>
    </w:p>
    <w:p w14:paraId="3E4F264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uwarunkowań i kierunków zagospodarowania przestrzennego Miasta i Gminy Kruszwica uchwalona</w:t>
      </w:r>
    </w:p>
    <w:p w14:paraId="7D7B406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uchwałą Rady Miejskiej w Kruszwicy z dnia 21 października</w:t>
      </w:r>
    </w:p>
    <w:p w14:paraId="7C63E4B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2010 roku zmieniona uchwałą Rady Miejskiej w Kruszwicy z dnia 30 września 2015 roku i Rady</w:t>
      </w:r>
    </w:p>
    <w:p w14:paraId="1F4982F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Miejskiej w Kruszwicy z dnia 28 sierpnia 2018 zwanego dalej studium uwzględniający zmiany</w:t>
      </w:r>
    </w:p>
    <w:p w14:paraId="623212C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dokonane dla miasta Kruszwica oraz obszarów położonych w obrębie Grodztwo, Szarlej,</w:t>
      </w:r>
    </w:p>
    <w:p w14:paraId="360715F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Kobylniki, Łagiewniki oraz Karczyn. Integralną częścią uchwały są załącznik</w:t>
      </w:r>
    </w:p>
    <w:p w14:paraId="48E35F8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nr 1 część pierwsza uwarunkowania i diagnoza stanu zagospodarowania przestrzennego wraz</w:t>
      </w:r>
    </w:p>
    <w:p w14:paraId="55D3B47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 rysunkiem nr 1 uwarunkowania zagospodarowania przestrzennego miasta Kruszwica wraz ze strefą</w:t>
      </w:r>
    </w:p>
    <w:p w14:paraId="35BF734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podmiejską oraz rysunkiem nr 2 uwarunkowania zagospodarowania przestrzennego gminy Kruszwica.</w:t>
      </w:r>
    </w:p>
    <w:p w14:paraId="0CB6452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Załącznik numer 2 cz. druga kierunki zagospodarowania przestrzennego wraz z rysunkiem</w:t>
      </w:r>
    </w:p>
    <w:p w14:paraId="4787EB9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nr 3 kierunki zagospodarowania przestrzennego miasta Kruszwicy i strefy podmiejskiej</w:t>
      </w:r>
    </w:p>
    <w:p w14:paraId="4466EF4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oraz rysunkiem nr 4 kierunki zagospodarowania przestrzennego gminy Kruszwica.</w:t>
      </w:r>
    </w:p>
    <w:p w14:paraId="3BF7542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Załącznik nr 3 rozstrzygnięcie o sposobie rozpatrzenia uwag do projektu zmian studium</w:t>
      </w:r>
    </w:p>
    <w:p w14:paraId="1A65688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uwarunkowań kierunku zagospodarowania przestrzennego Miasta i Gminy Kruszwica.</w:t>
      </w:r>
    </w:p>
    <w:p w14:paraId="3F684B5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§ 2 zmiana obejmuje obszar miasta Kruszwica oraz obszary położone w obrębie Grodztwo,</w:t>
      </w:r>
    </w:p>
    <w:p w14:paraId="1F1E9D2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Szarlej, Kobylniki, Łagiewniki oraz Karczyn. Dotychczasowe ustalenia studium w zakresie</w:t>
      </w:r>
    </w:p>
    <w:p w14:paraId="747F872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dokonywanej zmiany zastępuje się ustaleniami, o których mowa w § 1 ust. 2 niniejszej uchwały,</w:t>
      </w:r>
    </w:p>
    <w:p w14:paraId="5B70E6E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przystępujemy do głosowania. -14 za, przeciw 0, wstrzymało się 0,</w:t>
      </w:r>
    </w:p>
    <w:p w14:paraId="15569F4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uchwała została przegłosowana, wykonanie uchwały powierza</w:t>
      </w:r>
    </w:p>
    <w:p w14:paraId="3728661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się burmistrzowi Kruszwicy, uchwała wchodzi w życie z dniem podjęcia. Uchwała Rady Miejskiej w Kruszwicy z dnia</w:t>
      </w:r>
    </w:p>
    <w:p w14:paraId="23E071C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3 grudnia 2020 roku w sprawie przyjęcia projektu uchwały w sprawie zniesienia pomnika przyrody. Na podstawie ustawy z dnia 16 kwietnia 2004 roku</w:t>
      </w:r>
    </w:p>
    <w:p w14:paraId="7479530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ochronie przyrody uchwala się co następuje. Przyjmuje się projekt uchwały w sprawie</w:t>
      </w:r>
    </w:p>
    <w:p w14:paraId="6D722F4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zniesienia pomnika przyrody stanowiący załącznik do niniejszej uchwały.</w:t>
      </w:r>
    </w:p>
    <w:p w14:paraId="508D39A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Projekt uchwały w sprawie zniesienia pomnika przyrody przekazuje się do uzgodnienia</w:t>
      </w:r>
    </w:p>
    <w:p w14:paraId="54EA44D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 regionalnym dyrektorem Ochrony Środowiska w Bydgoszczy. Przystępujemy do głosowania. -14 za, przeciw 0, wstrzymało się 0,</w:t>
      </w:r>
    </w:p>
    <w:p w14:paraId="3A5FBF4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uchwała została przegłosowana, wykonanie uchwały powierza</w:t>
      </w:r>
    </w:p>
    <w:p w14:paraId="0639D21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burmistrzowi Kruszwicy, uchwała wchodzi w życie z dniem podjęcia. -Przystępujemy szanowni państwo</w:t>
      </w:r>
    </w:p>
    <w:p w14:paraId="733DD19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punktu następnego porządku obrad. To są wolne wnioski bardzo proszę</w:t>
      </w:r>
    </w:p>
    <w:p w14:paraId="259F474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pana dyrektora Marcina Piotrowskiego bo na ostatniej sesji padło zapytanie ze strony na komisji przepraszam dziękuję panie burmistrzu</w:t>
      </w:r>
    </w:p>
    <w:p w14:paraId="6A7E678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pani radej Ilony Dybicz w związku z tym. -Panie przewodniczący, szanowni państwo radni,</w:t>
      </w:r>
    </w:p>
    <w:p w14:paraId="0E558B3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panie burmistrzu, szanowni państwo ze względu na wprowadzony na terenie kraju stan epidemii</w:t>
      </w:r>
    </w:p>
    <w:p w14:paraId="02CB990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w związku z zakażeniami wirusem </w:t>
      </w:r>
      <w:proofErr w:type="spellStart"/>
      <w:r w:rsidRPr="00F506F6">
        <w:rPr>
          <w:rFonts w:ascii="Times New Roman" w:hAnsi="Times New Roman" w:cs="Times New Roman"/>
        </w:rPr>
        <w:t>Sars-Cov</w:t>
      </w:r>
      <w:proofErr w:type="spellEnd"/>
      <w:r w:rsidRPr="00F506F6">
        <w:rPr>
          <w:rFonts w:ascii="Times New Roman" w:hAnsi="Times New Roman" w:cs="Times New Roman"/>
        </w:rPr>
        <w:t xml:space="preserve"> 2 oraz stwierdzonymi przypadkami zakażenia wśród</w:t>
      </w:r>
    </w:p>
    <w:p w14:paraId="57BA4A4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pracowników realizujących swoje obowiązki pracownicze w Przedszkolu</w:t>
      </w:r>
    </w:p>
    <w:p w14:paraId="20C164F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nr 3 w Kruszwicy oraz w Oddziale Przedszkolnym przy Szkole Podstawowej w Polanowicach dyrektor</w:t>
      </w:r>
    </w:p>
    <w:p w14:paraId="364BEF7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Zespołu Szkół Ogólnokształcących w Kruszwicy po wcześniejszej konsultacji z inspektorami</w:t>
      </w:r>
    </w:p>
    <w:p w14:paraId="1A2D780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Stacji Sanitarno-Epidemiologicznej w Inowrocławiu po uzyskaniu pozytywnej</w:t>
      </w:r>
    </w:p>
    <w:p w14:paraId="5D61697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opinii Państwowego Powiatowego Inspektora Sanitarnego oraz zgody organu</w:t>
      </w:r>
    </w:p>
    <w:p w14:paraId="7D17254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prowadzącego zawiesił zajęcia w oddziale 0 przy szkole Podstawowej nr 2 w Kruszwicy</w:t>
      </w:r>
    </w:p>
    <w:p w14:paraId="7BFD55E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okresie od 8 do 6 października oraz w 2 oddziałach dzieci najmłodszy w okresie</w:t>
      </w:r>
    </w:p>
    <w:p w14:paraId="40D6562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od dziewiętnastego do 23 listopada br. oraz 23 listopada w 2 oddziałach</w:t>
      </w:r>
    </w:p>
    <w:p w14:paraId="79B466D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dzieci starszych, tak krótkie okresy zawieszenia wynikały z faktu, iż osoby zakażone jeszcze</w:t>
      </w:r>
    </w:p>
    <w:p w14:paraId="18DA414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przed stwierdzeniem zakażenia przebywały na zwolnieniu lekarskim i przez dłuższy czas nie</w:t>
      </w:r>
    </w:p>
    <w:p w14:paraId="08077F0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miały kontaktu z dziećmi i pozostałymi pracownikami. Z tej przyczyny w przypadku</w:t>
      </w:r>
    </w:p>
    <w:p w14:paraId="22A15D3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oddziałów przedszkolnych w Szkole Podstawowej w Polanowicach w ogóle nie</w:t>
      </w:r>
    </w:p>
    <w:p w14:paraId="2382558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zachodziła konieczność zawieszenia zajęć. W momencie powrotu dzieci do zajęć w formie</w:t>
      </w:r>
    </w:p>
    <w:p w14:paraId="5A19207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stacjonarnej nie zdecydowano się na wykonanie ozonowania ze względu na brak w tej materii</w:t>
      </w:r>
    </w:p>
    <w:p w14:paraId="10FF8D6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zalecenia ze strony Państwowego Powiatowego Inspektora Sanitarnego w Inowrocławiu</w:t>
      </w:r>
    </w:p>
    <w:p w14:paraId="36E0CB9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oraz opinii dyrektora Narodowego Instytutu Zdrowia Publicznego i Państwowego</w:t>
      </w:r>
    </w:p>
    <w:p w14:paraId="68F0110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Zakładu Higieny, który zwrócił uwagę, iż ozonowanie pomieszczeń może</w:t>
      </w:r>
    </w:p>
    <w:p w14:paraId="5CCA7FA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powodować niebezpieczne skutki dla zdrowia osób w nich przebywających. -Proszę bardzo, czy pani rada chciałaby</w:t>
      </w:r>
    </w:p>
    <w:p w14:paraId="5F900D6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jeszcze dodatkowe informacje? -Nie. -Ja odpowiem tylko, że zgodnie</w:t>
      </w:r>
    </w:p>
    <w:p w14:paraId="345ED2D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 aktualnie obowiązującymi wytycznymi w przeciw epidemicznym Głównego</w:t>
      </w:r>
    </w:p>
    <w:p w14:paraId="34CAE18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Inspektora Sanitarnego obszar, w który poruszał się i przebywał</w:t>
      </w:r>
    </w:p>
    <w:p w14:paraId="663A37E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pracownik należy poddać gruntownemu sprzątaniu zgodnie z funkcjonującymi w podmiocie procedurami</w:t>
      </w:r>
    </w:p>
    <w:p w14:paraId="627F868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oraz zdezynfekować powierzchnie dotykowe, klamki, poręcze, uchwyty</w:t>
      </w:r>
    </w:p>
    <w:p w14:paraId="51592C0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tym podobne i to zostało wykonane, za każdym razem to jest wykonywane.</w:t>
      </w:r>
    </w:p>
    <w:p w14:paraId="64FA145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przypadku potwierdzonego zakażenia Sars-Cov-2 na terenie podmiotu należy stosować się</w:t>
      </w:r>
    </w:p>
    <w:p w14:paraId="68EABEE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zaleceń Państwowego Powiatowego Inspektora Sanitarnego. Nie mamy w tych</w:t>
      </w:r>
    </w:p>
    <w:p w14:paraId="10AB268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zaleceniach ani słowa na temat ozonowania, a w przypadku ozonowania ma oczywiście pani rację</w:t>
      </w:r>
    </w:p>
    <w:p w14:paraId="10F0A9E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pani radna nikomu nie przyszłoby do głowy, żeby ewentualnie taki zabieg przeprowadzać</w:t>
      </w:r>
    </w:p>
    <w:p w14:paraId="7BB305F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obecności kogokolwiek w przedszkolu, ale właśnie ze względu na to,</w:t>
      </w:r>
    </w:p>
    <w:p w14:paraId="1DF8C90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że jest to zabieg nie do końca bezpieczny ze względu na opinie tak jak wcześniej</w:t>
      </w:r>
    </w:p>
    <w:p w14:paraId="6C449B0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wspomniałem Dyrektora Narodowego Instytutu Zdrowia Publicznego z dnia 2 kwietnia 2020 roku, ona jest dostępna w </w:t>
      </w:r>
      <w:proofErr w:type="spellStart"/>
      <w:r w:rsidRPr="00F506F6">
        <w:rPr>
          <w:rFonts w:ascii="Times New Roman" w:hAnsi="Times New Roman" w:cs="Times New Roman"/>
        </w:rPr>
        <w:t>internecie</w:t>
      </w:r>
      <w:proofErr w:type="spellEnd"/>
      <w:r w:rsidRPr="00F506F6">
        <w:rPr>
          <w:rFonts w:ascii="Times New Roman" w:hAnsi="Times New Roman" w:cs="Times New Roman"/>
        </w:rPr>
        <w:t xml:space="preserve"> ta opinia</w:t>
      </w:r>
    </w:p>
    <w:p w14:paraId="1EFD6AE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no nie podjęliśmy takiej decyzji ze względu na to, że po pierwsze w przypadku ozonowania,</w:t>
      </w:r>
    </w:p>
    <w:p w14:paraId="7AFB4C2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dezynfekowania w ten sposób pomieszczeń, w których przebywają małe dzieci,</w:t>
      </w:r>
    </w:p>
    <w:p w14:paraId="15A64AE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które wszystkiego dotykają, a później rękami dotykają ust jest to w naszej</w:t>
      </w:r>
    </w:p>
    <w:p w14:paraId="2793E01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ocenie nie do końca wskazane poza tym drugi czynnik, który miał wpływ na podjęcie takiej</w:t>
      </w:r>
    </w:p>
    <w:p w14:paraId="6F080B2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decyzji to sygnały ze strony rodziców, którzy mieli uwagi również do niejako</w:t>
      </w:r>
    </w:p>
    <w:p w14:paraId="22A181C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przesadnej dezynfekcji pomieszczeń w oddziałach zerowych zlokalizowanych</w:t>
      </w:r>
    </w:p>
    <w:p w14:paraId="28FBC32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przy szkołach podstawowych, bo dzieci na skutek kontaktu z silnie</w:t>
      </w:r>
    </w:p>
    <w:p w14:paraId="5D7B44B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dezynfekowanymi pomieszczeniami miały wysypkę i po trzecie pragnę zwrócić również uwagę, że w pierwszym przypadku zawieszenia zajęć</w:t>
      </w:r>
    </w:p>
    <w:p w14:paraId="5D077F7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oddziałach przedszkolnych przy Szkole Podstawowej nr 2 wnioskowaliśmy</w:t>
      </w:r>
    </w:p>
    <w:p w14:paraId="03B0C18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opcjonalnie o zawieszenie zajęć w całym budynku, druga opcja to była zawieszenia</w:t>
      </w:r>
    </w:p>
    <w:p w14:paraId="2EFE449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części oddziałów, trzecia opcja była zawieszenie tylko w oddziałach, gdzie zajęcia prowadzili zakażeni nauczyciele.</w:t>
      </w:r>
    </w:p>
    <w:p w14:paraId="6B9962A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Tylko ta trzecia opcja została uwzględniona przez Powiatowego Inspektora Sanitarnego.</w:t>
      </w:r>
    </w:p>
    <w:p w14:paraId="766AF47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Ze względu na to nie mogliśmy wtedy przeprowadzić tego ozonowania w sytuacji,</w:t>
      </w:r>
    </w:p>
    <w:p w14:paraId="00324C6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której w pozostałej części budynku normalnie odbywały się zajęcia, a jeśli chodzi o kwestie ewentualnego ozonowania pomieszczeń</w:t>
      </w:r>
    </w:p>
    <w:p w14:paraId="24AAFCE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Przedszkola nr 3 to tak jak już wcześniej wspomniałem kontakt pracowników był na tyle późny, że w momencie, kiedy byśmy przystępowali</w:t>
      </w:r>
    </w:p>
    <w:p w14:paraId="4EB4840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do nawet do tego ozonowania najprawdopodobniej tam i tak już żadnych wirusów by nie było. Dziękuję.  -Dziękuję bardzo,</w:t>
      </w:r>
    </w:p>
    <w:p w14:paraId="7E39060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jesteśmy cały czas w punkcie wolne wnioski, pan rady Stefan Lewandowski,</w:t>
      </w:r>
    </w:p>
    <w:p w14:paraId="6CA961C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 nim pan radny Grzegorz Stanny. -Panie przewodniczący, panie burmistrzu,</w:t>
      </w:r>
    </w:p>
    <w:p w14:paraId="39191FA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wysoka rado w imieniu swoim własnym oraz w imieniu mieszkańców Polanowic</w:t>
      </w:r>
    </w:p>
    <w:p w14:paraId="13E130F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oraz okolicznych miejscowości chciałbym podziękować panu Markowi Kościńskiemu prezesowi</w:t>
      </w:r>
    </w:p>
    <w:p w14:paraId="411FB2D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Hodowli Zwierząt i Nasiennictwa Roślin w Polanowicach oraz panu kierownikowi</w:t>
      </w:r>
    </w:p>
    <w:p w14:paraId="781CD6C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Mirkowi Batkowskiemu, a w szczególności pracownikom Hodowli Zwierząt</w:t>
      </w:r>
    </w:p>
    <w:p w14:paraId="0568164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Nasiennictwa Roślin za udrożnienie drogi gminnej Polanowice-zakupie na odcinku 1600 m. Drogą tą dowożone są dzieci</w:t>
      </w:r>
    </w:p>
    <w:p w14:paraId="052BDCB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szkół co utrudniało przejazd autobusem. W tej chwili droga jest oczyszczona z dziko</w:t>
      </w:r>
    </w:p>
    <w:p w14:paraId="7EC01FE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rosnących drzew oraz zebrane są pobocza, gdzie przejazd autobusem</w:t>
      </w:r>
    </w:p>
    <w:p w14:paraId="2B954B5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lub maszynami rolniczymi nie stwarza żadnych przeszkód i mówię</w:t>
      </w:r>
    </w:p>
    <w:p w14:paraId="19793CA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tym przypadku ja bardzo się cieszę, że taki zakład pracy po prostu</w:t>
      </w:r>
    </w:p>
    <w:p w14:paraId="5B179A0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pomyślał tak samo o tym, żeby troszeczkę gminę odciążyć i życzyłbym,</w:t>
      </w:r>
    </w:p>
    <w:p w14:paraId="337D829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żeby inni postępowali tak samo, dziękuję bardzo. -Dziękuję uprzejmie,</w:t>
      </w:r>
    </w:p>
    <w:p w14:paraId="7108D37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proszę bardzo pan radny Grzegorz Stanny. Najpierw, bo sprawa wyniknęła właściwie wczoraj,</w:t>
      </w:r>
    </w:p>
    <w:p w14:paraId="7AA4936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mamy tu pana dyrektora i w Woli Wapowskiej od dłuższego czasu nie odbywały</w:t>
      </w:r>
    </w:p>
    <w:p w14:paraId="16B7D24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zajęcia z angielskiego i rodzicie mocno napierali na wychowawczynię że nie</w:t>
      </w:r>
    </w:p>
    <w:p w14:paraId="250AAB0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wiem z jakiego powodu nie odbywały się tam. Po interwencji dzisiaj w planie lekcji znalazło</w:t>
      </w:r>
    </w:p>
    <w:p w14:paraId="254F54E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nie wiem chyba były te lekcje języka angielskiego i chciałbym, żeby pan dyrektor tam</w:t>
      </w:r>
    </w:p>
    <w:p w14:paraId="6F79E2D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się tym zainteresował czy to aby dzisiaj będą, czy już się będą odbywać, bo później się okazuje,</w:t>
      </w:r>
    </w:p>
    <w:p w14:paraId="3200044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że Wola Wapowska ma słabsze wyniki, ale co z tego jak może mieć dobre wyniki skoro nie ma pewnych zajęć, a później żeby nadrobić</w:t>
      </w:r>
    </w:p>
    <w:p w14:paraId="45B2192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to nie jest tak łatwo, zwłaszcza z angielskiego, żeby nadrobić w tygodniu</w:t>
      </w:r>
    </w:p>
    <w:p w14:paraId="5C7BA77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czy w 2 tygodniach tego co się nie przerabiało wcześniej to jest pierwsze. Druga sprawa chciałbym wnioskować</w:t>
      </w:r>
    </w:p>
    <w:p w14:paraId="0ED43FD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 pana burmistrza, żeby zainterweniował właściwie nie wiem czy ma jakąś moc prawną,</w:t>
      </w:r>
    </w:p>
    <w:p w14:paraId="7FA2237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ale ostatnio byłem w starostwie w Wydziale Komunikacji, nie wiem czy starostwo jest dla obywatela czy</w:t>
      </w:r>
    </w:p>
    <w:p w14:paraId="0A37C94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samo w sobie, bo </w:t>
      </w:r>
      <w:proofErr w:type="spellStart"/>
      <w:r w:rsidRPr="00F506F6">
        <w:rPr>
          <w:rFonts w:ascii="Times New Roman" w:hAnsi="Times New Roman" w:cs="Times New Roman"/>
        </w:rPr>
        <w:t>zamkli</w:t>
      </w:r>
      <w:proofErr w:type="spellEnd"/>
      <w:r w:rsidRPr="00F506F6">
        <w:rPr>
          <w:rFonts w:ascii="Times New Roman" w:hAnsi="Times New Roman" w:cs="Times New Roman"/>
        </w:rPr>
        <w:t xml:space="preserve"> się na 4 spusty. Wydział Komunikacji działa w ten sposób,</w:t>
      </w:r>
    </w:p>
    <w:p w14:paraId="1931671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że między w pomieszczeniu 2 na 3 wystawili stolik, nakładziono egzemplarzy i do płacenia kwitów na 1 stoliku,</w:t>
      </w:r>
    </w:p>
    <w:p w14:paraId="174B821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którym się zgromadziło dużo osób, bo każdy szuka nie wie, jaki kwit wziąć,</w:t>
      </w:r>
    </w:p>
    <w:p w14:paraId="46CB804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próbować się dodzwonić, bo ja też byłem akurat, próbować się dodzwonić co i jak to w ogóle nikt</w:t>
      </w:r>
    </w:p>
    <w:p w14:paraId="08060E2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tam nie odbierał, bo zajęty. Czy tak trudno jest kogoś jak już się boją</w:t>
      </w:r>
    </w:p>
    <w:p w14:paraId="6B598B2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 xml:space="preserve">tak </w:t>
      </w:r>
      <w:proofErr w:type="spellStart"/>
      <w:r w:rsidRPr="00F506F6">
        <w:rPr>
          <w:rFonts w:ascii="Times New Roman" w:hAnsi="Times New Roman" w:cs="Times New Roman"/>
        </w:rPr>
        <w:t>koronawirusa</w:t>
      </w:r>
      <w:proofErr w:type="spellEnd"/>
      <w:r w:rsidRPr="00F506F6">
        <w:rPr>
          <w:rFonts w:ascii="Times New Roman" w:hAnsi="Times New Roman" w:cs="Times New Roman"/>
        </w:rPr>
        <w:t xml:space="preserve"> nie wiem może do sklepów sami nie chodzą, ktoś im przynosi to niech za szybą</w:t>
      </w:r>
    </w:p>
    <w:p w14:paraId="653CAF6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ktoś tam usiądzie przez głośnik poinformuje, jakie czy poda nawet, jakie papiery</w:t>
      </w:r>
    </w:p>
    <w:p w14:paraId="6422316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ma wziąć do skrzynki późniejsza włożyć, a ja nie wiedząc co miałem wziąć to wziąłem</w:t>
      </w:r>
    </w:p>
    <w:p w14:paraId="0ECD0EB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wszystkie po kolei tej makulatury pół torby nabrałem i później w końcu się udało dodzwonić</w:t>
      </w:r>
    </w:p>
    <w:p w14:paraId="6BBB1A7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 dopiero się dowiedziałem co z tą makulaturą zrobić, co mogę wysłać,</w:t>
      </w:r>
    </w:p>
    <w:p w14:paraId="03F3FF3C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żeby pojazd zarejestrować, więc tu w gminie naszej Kruszwica pan burmistrz bardzo</w:t>
      </w:r>
    </w:p>
    <w:p w14:paraId="429361C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dobrze to rozwiązał, siedzi pracownik informuje, dzwonię ewentualnie do odpowiedniego pokoju i sprawa jest rozwiązana a tam nie wiem</w:t>
      </w:r>
    </w:p>
    <w:p w14:paraId="2B1A3BD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 co biorą pieniądze dziękuję bardzo. -Bardzo proszę radna Ilona Dybicz. -Panie burmistrzu, szanowni radni</w:t>
      </w:r>
    </w:p>
    <w:p w14:paraId="2875DA2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ja w sprawie modernizacji monitoringu i nie tylko, a wręcz rozbudowy i zakupienia</w:t>
      </w:r>
    </w:p>
    <w:p w14:paraId="4C3EF57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nowych kamer panie burmistrzu czy w budżecie na przyszły rok mamy</w:t>
      </w:r>
    </w:p>
    <w:p w14:paraId="265BB44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zabezpieczone środki na modernizację, jest tutaj wiele osób właśnie z terenu Zagople,</w:t>
      </w:r>
    </w:p>
    <w:p w14:paraId="271F6CF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głównie to są mieszkańcy bloku 23, 25 Kujawska, Wiejska 37,</w:t>
      </w:r>
    </w:p>
    <w:p w14:paraId="7BA43EE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47 i Wspólna bo ostatnio na Zagoplu pojawiły się akty wandalizmu tak jak przecinanie opon, rysowaniem aut. Czy mamy</w:t>
      </w:r>
    </w:p>
    <w:p w14:paraId="670D474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budżecie zabezpieczone środki właśnie odnośnie rozbudowy monitoringu ja tutaj</w:t>
      </w:r>
    </w:p>
    <w:p w14:paraId="0375681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akurat mówię w sprawie Osiedla Zagople się wypowiadam, to jest jedno.</w:t>
      </w:r>
    </w:p>
    <w:p w14:paraId="4A25D06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Drugie ja ze swojej strony natomiast chciałam podziękować panu Maciejowi Banachowskiemu i</w:t>
      </w:r>
    </w:p>
    <w:p w14:paraId="27B9E2A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całej ekipie WOPR-u, że po pandemii, jaka odbyła się była kwarantanna była</w:t>
      </w:r>
    </w:p>
    <w:p w14:paraId="2139009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 Młodzieżowym Ośrodku Wychowawczym zostały zdezynfekowane właśnie dzięki uprzejmości</w:t>
      </w:r>
    </w:p>
    <w:p w14:paraId="22D7F46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 xml:space="preserve">wszystkie sale lekcyjne </w:t>
      </w:r>
      <w:proofErr w:type="spellStart"/>
      <w:r w:rsidRPr="00F506F6">
        <w:rPr>
          <w:rFonts w:ascii="Times New Roman" w:hAnsi="Times New Roman" w:cs="Times New Roman"/>
        </w:rPr>
        <w:t>wyozonowane</w:t>
      </w:r>
      <w:proofErr w:type="spellEnd"/>
      <w:r w:rsidRPr="00F506F6">
        <w:rPr>
          <w:rFonts w:ascii="Times New Roman" w:hAnsi="Times New Roman" w:cs="Times New Roman"/>
        </w:rPr>
        <w:t>, także dziękuję bardzo. -Proszę bardzo, radna Teresa Tenerowicz.</w:t>
      </w:r>
    </w:p>
    <w:p w14:paraId="51C8B81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Ja myślę że taką sprawą, o której mówił Grzegorz to powinni</w:t>
      </w:r>
    </w:p>
    <w:p w14:paraId="1C4B109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zainteresować się radni powiatowi, bo przecież -to oni tam mają największy wpływ na to dziękuję.</w:t>
      </w:r>
    </w:p>
    <w:p w14:paraId="06C745B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Dziękuję pan burmistrz Dariusz Witczak. -Jeśli można od razu do tego co powiedział</w:t>
      </w:r>
    </w:p>
    <w:p w14:paraId="25CA82C8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pan radny Stanny spróbuje się odnieść po pierwsze, burmistrz Kruszwicy nie</w:t>
      </w:r>
    </w:p>
    <w:p w14:paraId="6507EB7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ma absolutnie żadnego wpływu na organizację pracy starostwa, to jest zupełnie</w:t>
      </w:r>
    </w:p>
    <w:p w14:paraId="7BE08ED7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odrębna jednostka, więc ewentualnie można tylko przekazywać te wnioski pana radnego.</w:t>
      </w:r>
    </w:p>
    <w:p w14:paraId="70D4B5CE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Ze swej strony również byłem niedawno powiem tak również byłem niedawno</w:t>
      </w:r>
    </w:p>
    <w:p w14:paraId="2B4F88AA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interesantem Wydziału Komunikacji i chciałbym z całą odpowiedzialnością powiedzieć</w:t>
      </w:r>
    </w:p>
    <w:p w14:paraId="253A99BB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 bardzo przyjaznym, szybkim i profesjonalnym działaniu pracowników wydziału komunikacji. -Jak każdego innego obywatela. Proszę bardzo, kto z pań lub panów radnych</w:t>
      </w:r>
    </w:p>
    <w:p w14:paraId="542868B5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jeszcze chciałby w punkcie wolne wnioski, jeśli nie. Proszę panie dyrektorze. -Znam sprawę, dyrektor Kontowicz tą sprawę</w:t>
      </w:r>
    </w:p>
    <w:p w14:paraId="2D45D66D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mi naświetlił, została podjęta decyzja, problem jest rozwiązany. A wynika on z tego, że pomimo zawieszenia zajęć w szkołach,</w:t>
      </w:r>
    </w:p>
    <w:p w14:paraId="6B3FD1F0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lastRenderedPageBreak/>
        <w:t>pomimo zdalnego nauczania odczuwamy problemy kadrowe ze względu na to, że nauczyciele albo przebywają w kwarantannie</w:t>
      </w:r>
    </w:p>
    <w:p w14:paraId="0A65C2D3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albo przebywają w izolacji domowej, jeżeli zostanie stwierdzony przypadek</w:t>
      </w:r>
    </w:p>
    <w:p w14:paraId="7CEFDC02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proofErr w:type="spellStart"/>
      <w:r w:rsidRPr="00F506F6">
        <w:rPr>
          <w:rFonts w:ascii="Times New Roman" w:hAnsi="Times New Roman" w:cs="Times New Roman"/>
        </w:rPr>
        <w:t>koronawirusa</w:t>
      </w:r>
      <w:proofErr w:type="spellEnd"/>
      <w:r w:rsidRPr="00F506F6">
        <w:rPr>
          <w:rFonts w:ascii="Times New Roman" w:hAnsi="Times New Roman" w:cs="Times New Roman"/>
        </w:rPr>
        <w:t xml:space="preserve"> albo mają zwolnienia lekarskie z innego tytułu albo sprawują opiekę.</w:t>
      </w:r>
    </w:p>
    <w:p w14:paraId="18D8443F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Stąd te trudności. Staramy się na bieżąco reagować i myślę, że ten czas</w:t>
      </w:r>
    </w:p>
    <w:p w14:paraId="3BBEE0C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oczekiwania na rozwiązanie danego problemu długi nie będzie, będziemy wszystko robić,</w:t>
      </w:r>
    </w:p>
    <w:p w14:paraId="24C12AF9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żeby te zdalne nauczanie odbywało się bez większych przerw dziękuję. Dziękuję. -Szanowni państwo, wysoka rado</w:t>
      </w:r>
    </w:p>
    <w:p w14:paraId="219A6AA6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następna sesja odbędzie się 29 grudnia. -Zamykam obrady dwudziestej piątej sesji Rady</w:t>
      </w:r>
    </w:p>
    <w:p w14:paraId="3BFA3421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Miejskiej w Kruszwicy, jednocześnie przypominam, że jutro wspólnie na wspólnym posiedzeniu</w:t>
      </w:r>
    </w:p>
    <w:p w14:paraId="08AE96F4" w14:textId="77777777" w:rsidR="00BC6402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wszystkich komisji spotykamy się o godzinie ósmej w sali obrad zapraszam,</w:t>
      </w:r>
    </w:p>
    <w:p w14:paraId="0BE4E04C" w14:textId="2CE1D4A0" w:rsidR="004416AE" w:rsidRPr="00F506F6" w:rsidRDefault="00BC6402" w:rsidP="00F506F6">
      <w:pPr>
        <w:spacing w:line="240" w:lineRule="auto"/>
        <w:rPr>
          <w:rFonts w:ascii="Times New Roman" w:hAnsi="Times New Roman" w:cs="Times New Roman"/>
        </w:rPr>
      </w:pPr>
      <w:r w:rsidRPr="00F506F6">
        <w:rPr>
          <w:rFonts w:ascii="Times New Roman" w:hAnsi="Times New Roman" w:cs="Times New Roman"/>
        </w:rPr>
        <w:t>dziękuję za przybycie.</w:t>
      </w:r>
    </w:p>
    <w:sectPr w:rsidR="004416AE" w:rsidRPr="00F50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46D"/>
    <w:rsid w:val="004416AE"/>
    <w:rsid w:val="007C746D"/>
    <w:rsid w:val="00BC6402"/>
    <w:rsid w:val="00F5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BA2EC"/>
  <w15:chartTrackingRefBased/>
  <w15:docId w15:val="{CF24EE5A-F646-49EE-BFB4-7E3EF635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50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6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6738</Words>
  <Characters>40428</Characters>
  <Application>Microsoft Office Word</Application>
  <DocSecurity>0</DocSecurity>
  <Lines>336</Lines>
  <Paragraphs>94</Paragraphs>
  <ScaleCrop>false</ScaleCrop>
  <Company/>
  <LinksUpToDate>false</LinksUpToDate>
  <CharactersWithSpaces>47072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2021-07-23T08:24:00Z</cp:lastPrinted>
  <dcterms:created xsi:type="dcterms:W3CDTF">2021-07-15T10:21:00Z</dcterms:created>
  <dcterms:modified xsi:type="dcterms:W3CDTF">2021-07-23T08:25:00Z</dcterms:modified>
</cp:coreProperties>
</file>