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E3808" w14:textId="32C5EB68" w:rsidR="00704DA9" w:rsidRDefault="00704DA9" w:rsidP="00704DA9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Or/RM-0052-1</w:t>
      </w:r>
      <w:r>
        <w:rPr>
          <w:sz w:val="22"/>
          <w:szCs w:val="22"/>
        </w:rPr>
        <w:t>4</w:t>
      </w:r>
      <w:r>
        <w:rPr>
          <w:sz w:val="22"/>
          <w:szCs w:val="22"/>
        </w:rPr>
        <w:t xml:space="preserve">/2019     </w:t>
      </w:r>
    </w:p>
    <w:p w14:paraId="59584473" w14:textId="3D0CB1DD" w:rsidR="00704DA9" w:rsidRDefault="00704DA9" w:rsidP="00704DA9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XI</w:t>
      </w:r>
      <w:r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/2019</w:t>
      </w:r>
    </w:p>
    <w:p w14:paraId="2A46DCCD" w14:textId="4C4C527D" w:rsidR="00704DA9" w:rsidRDefault="00704DA9" w:rsidP="00704D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XI</w:t>
      </w:r>
      <w:r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 xml:space="preserve"> sesji Rady Miejskiej w Kruszwicy</w:t>
      </w:r>
    </w:p>
    <w:p w14:paraId="7B9162F6" w14:textId="77777777" w:rsidR="00704DA9" w:rsidRDefault="00704DA9" w:rsidP="00704D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138E63F1" w14:textId="5B44102F" w:rsidR="00704DA9" w:rsidRDefault="00704DA9" w:rsidP="00704D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odbytej dnia </w:t>
      </w:r>
      <w:r>
        <w:rPr>
          <w:b/>
          <w:sz w:val="22"/>
          <w:szCs w:val="22"/>
        </w:rPr>
        <w:t>6 grudnia</w:t>
      </w:r>
      <w:r>
        <w:rPr>
          <w:b/>
          <w:sz w:val="22"/>
          <w:szCs w:val="22"/>
        </w:rPr>
        <w:t xml:space="preserve"> 2019r.,</w:t>
      </w:r>
    </w:p>
    <w:p w14:paraId="589CCFAB" w14:textId="127645A1" w:rsidR="00704DA9" w:rsidRDefault="00704DA9" w:rsidP="00704D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16.</w:t>
      </w:r>
      <w:r>
        <w:rPr>
          <w:b/>
          <w:sz w:val="22"/>
          <w:szCs w:val="22"/>
        </w:rPr>
        <w:t>10</w:t>
      </w:r>
    </w:p>
    <w:p w14:paraId="12D7B907" w14:textId="77777777" w:rsidR="00704DA9" w:rsidRDefault="00704DA9" w:rsidP="00704D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78E1F637" w14:textId="77777777" w:rsidR="00704DA9" w:rsidRDefault="00704DA9" w:rsidP="00704DA9">
      <w:pPr>
        <w:jc w:val="center"/>
        <w:rPr>
          <w:b/>
          <w:sz w:val="22"/>
          <w:szCs w:val="22"/>
        </w:rPr>
      </w:pPr>
    </w:p>
    <w:p w14:paraId="0FAF906C" w14:textId="77777777" w:rsidR="00704DA9" w:rsidRDefault="00704DA9" w:rsidP="00704DA9">
      <w:pPr>
        <w:jc w:val="center"/>
        <w:rPr>
          <w:b/>
          <w:sz w:val="22"/>
          <w:szCs w:val="22"/>
        </w:rPr>
      </w:pPr>
    </w:p>
    <w:p w14:paraId="5D443D33" w14:textId="77777777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1DECAFB0" w14:textId="77777777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1C1CA478" w14:textId="77777777" w:rsidR="00704DA9" w:rsidRDefault="00704DA9" w:rsidP="00704DA9">
      <w:pPr>
        <w:ind w:firstLine="708"/>
        <w:rPr>
          <w:sz w:val="22"/>
          <w:szCs w:val="22"/>
        </w:rPr>
      </w:pPr>
    </w:p>
    <w:p w14:paraId="11DE458C" w14:textId="77777777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Michalak.</w:t>
      </w:r>
    </w:p>
    <w:p w14:paraId="171EB6F2" w14:textId="77777777" w:rsidR="00704DA9" w:rsidRDefault="00704DA9" w:rsidP="00704DA9">
      <w:pPr>
        <w:ind w:firstLine="708"/>
        <w:rPr>
          <w:sz w:val="22"/>
          <w:szCs w:val="22"/>
        </w:rPr>
      </w:pPr>
    </w:p>
    <w:p w14:paraId="105D2667" w14:textId="77777777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14:paraId="6096F1A4" w14:textId="77777777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19C11193" w14:textId="265507FB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</w:t>
      </w:r>
      <w:r>
        <w:rPr>
          <w:sz w:val="22"/>
          <w:szCs w:val="22"/>
        </w:rPr>
        <w:t>y</w:t>
      </w:r>
      <w:r>
        <w:rPr>
          <w:sz w:val="22"/>
          <w:szCs w:val="22"/>
        </w:rPr>
        <w:t xml:space="preserve"> nieobecn</w:t>
      </w:r>
      <w:r>
        <w:rPr>
          <w:sz w:val="22"/>
          <w:szCs w:val="22"/>
        </w:rPr>
        <w:t>y</w:t>
      </w:r>
      <w:r>
        <w:rPr>
          <w:sz w:val="22"/>
          <w:szCs w:val="22"/>
        </w:rPr>
        <w:t xml:space="preserve">: p. </w:t>
      </w:r>
      <w:r>
        <w:rPr>
          <w:sz w:val="22"/>
          <w:szCs w:val="22"/>
        </w:rPr>
        <w:t>Grzegorz Stanny</w:t>
      </w:r>
      <w:r>
        <w:rPr>
          <w:sz w:val="22"/>
          <w:szCs w:val="22"/>
        </w:rPr>
        <w:t>.</w:t>
      </w:r>
    </w:p>
    <w:p w14:paraId="1ECBE495" w14:textId="77777777" w:rsidR="00704DA9" w:rsidRDefault="00704DA9" w:rsidP="00704DA9">
      <w:pPr>
        <w:ind w:firstLine="708"/>
        <w:rPr>
          <w:sz w:val="22"/>
          <w:szCs w:val="22"/>
        </w:rPr>
      </w:pPr>
    </w:p>
    <w:p w14:paraId="0F0CFA1B" w14:textId="77777777" w:rsidR="00704DA9" w:rsidRDefault="00704DA9" w:rsidP="00704DA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7FE38657" w14:textId="77777777" w:rsidR="00704DA9" w:rsidRDefault="00704DA9" w:rsidP="00704DA9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56A5C212" w14:textId="77777777" w:rsidR="00704DA9" w:rsidRDefault="00704DA9" w:rsidP="00704DA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30132028" w14:textId="77777777" w:rsidR="00704DA9" w:rsidRDefault="00704DA9" w:rsidP="00704DA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68C55C6B" w14:textId="77777777" w:rsidR="00704DA9" w:rsidRDefault="00704DA9" w:rsidP="00704DA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7677766B" w14:textId="77777777" w:rsidR="00704DA9" w:rsidRDefault="00704DA9" w:rsidP="00704DA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6006E93F" w14:textId="77777777" w:rsidR="00704DA9" w:rsidRDefault="00704DA9" w:rsidP="00704DA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042EF1D4" w14:textId="77777777" w:rsidR="00704DA9" w:rsidRDefault="00704DA9" w:rsidP="00704DA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180000A0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5324ACDA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4107FFE9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6AF169E1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4A77CD94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711695E2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A80E741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E346EAD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C868FF5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214D6AD2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3207B256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6C5161FC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928EB19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1CFDCF3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1E5C18F7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4E368889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1D20C138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CA145D5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2200B09B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F83F4F1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545871BB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600FE4E7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5CCD672E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4EFC33D1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3C5CA62D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495FF09A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009E1F23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4D1D375D" w14:textId="77777777" w:rsidR="00704DA9" w:rsidRDefault="00704DA9" w:rsidP="00704DA9">
      <w:pPr>
        <w:jc w:val="both"/>
        <w:outlineLvl w:val="0"/>
        <w:rPr>
          <w:sz w:val="22"/>
          <w:szCs w:val="22"/>
        </w:rPr>
      </w:pPr>
    </w:p>
    <w:p w14:paraId="74E1C6B8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149187A5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</w:p>
    <w:p w14:paraId="2E0D6FBA" w14:textId="77777777" w:rsidR="00704DA9" w:rsidRDefault="00704DA9" w:rsidP="00704DA9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5484018B" w14:textId="77777777" w:rsidR="00704DA9" w:rsidRDefault="00704DA9" w:rsidP="00704DA9">
      <w:pPr>
        <w:jc w:val="both"/>
        <w:outlineLvl w:val="0"/>
        <w:rPr>
          <w:b/>
          <w:sz w:val="22"/>
          <w:szCs w:val="22"/>
        </w:rPr>
      </w:pPr>
    </w:p>
    <w:p w14:paraId="673C1C91" w14:textId="77777777" w:rsidR="00704DA9" w:rsidRDefault="00704DA9" w:rsidP="00704DA9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14 radnych, co stanowi kworum do podejmowania uchwał i decyzji Rady.</w:t>
      </w:r>
    </w:p>
    <w:p w14:paraId="0820D62C" w14:textId="77777777" w:rsidR="00704DA9" w:rsidRDefault="00704DA9" w:rsidP="00704DA9"/>
    <w:p w14:paraId="6EC5143F" w14:textId="77777777" w:rsidR="00704DA9" w:rsidRDefault="00704DA9" w:rsidP="00704DA9">
      <w:pPr>
        <w:rPr>
          <w:b/>
        </w:rPr>
      </w:pPr>
      <w:r>
        <w:rPr>
          <w:b/>
        </w:rPr>
        <w:t>2. Wybór  sekretarza  obrad- podjęcie uchwały.</w:t>
      </w:r>
    </w:p>
    <w:p w14:paraId="19A6B2EB" w14:textId="22DEBC26" w:rsidR="00704DA9" w:rsidRDefault="00704DA9" w:rsidP="00704DA9">
      <w:r>
        <w:t>Na sekretarza obrad XI</w:t>
      </w:r>
      <w:r>
        <w:t>V</w:t>
      </w:r>
      <w:r>
        <w:t xml:space="preserve"> sesji Przewodniczący Rady zaproponował p. </w:t>
      </w:r>
      <w:r>
        <w:t>Andrzeja Michalaka</w:t>
      </w:r>
      <w:r>
        <w:t>. Pan radn</w:t>
      </w:r>
      <w:r>
        <w:t>y</w:t>
      </w:r>
      <w:r>
        <w:t xml:space="preserve"> wyraził zgodę. </w:t>
      </w:r>
    </w:p>
    <w:p w14:paraId="2B2AA8EE" w14:textId="77777777" w:rsidR="00704DA9" w:rsidRDefault="00704DA9" w:rsidP="00704DA9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1E9F77D9" w14:textId="5C5F2FC4" w:rsidR="00704DA9" w:rsidRDefault="00704DA9" w:rsidP="00704DA9">
      <w:bookmarkStart w:id="0" w:name="_Hlk20385450"/>
      <w:r>
        <w:t>Za przyjęciem uchwały głosowało 1</w:t>
      </w:r>
      <w:r>
        <w:t>3</w:t>
      </w:r>
      <w:r>
        <w:t xml:space="preserve"> radnych</w:t>
      </w:r>
      <w:r>
        <w:t>, gdyż w trakcie głosowania  nie było radnej p. Ilony Dybicz.</w:t>
      </w:r>
    </w:p>
    <w:p w14:paraId="66C57AF3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bookmarkStart w:id="1" w:name="_Hlk25836910"/>
      <w:bookmarkStart w:id="2" w:name="_Hlk28347484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10AA22E" w14:textId="3483EC34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FFC99C0" w14:textId="24D0A704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nieobecna w trakcie głosowania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28A328D4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6620AD6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A466199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91B0AB8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D76EA0A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5FD807E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93702D1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E73E9BC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FDABB05" w14:textId="3E3BFB8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nieobecny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545940B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94D530C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677C029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7B13C5B3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bookmarkEnd w:id="2"/>
    <w:p w14:paraId="409457F1" w14:textId="77777777" w:rsidR="00704DA9" w:rsidRDefault="00704DA9" w:rsidP="00704DA9"/>
    <w:p w14:paraId="15FE9265" w14:textId="06494CDE" w:rsidR="00704DA9" w:rsidRDefault="00704DA9" w:rsidP="00704DA9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3.  Przyjęcie  protokołu  z  obrad XII</w:t>
      </w:r>
      <w:r>
        <w:rPr>
          <w:rFonts w:eastAsia="Calibri"/>
          <w:b/>
          <w:bCs/>
        </w:rPr>
        <w:t>I</w:t>
      </w:r>
      <w:r>
        <w:rPr>
          <w:rFonts w:eastAsia="Calibri"/>
          <w:b/>
          <w:bCs/>
        </w:rPr>
        <w:t xml:space="preserve"> sesji- podjęcie  uchwały.</w:t>
      </w:r>
    </w:p>
    <w:p w14:paraId="6242D800" w14:textId="4A37196B" w:rsidR="00704DA9" w:rsidRDefault="00704DA9" w:rsidP="00704DA9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5B312D06" w14:textId="77777777" w:rsidR="00704DA9" w:rsidRDefault="00704DA9" w:rsidP="00704DA9">
      <w:r>
        <w:t>Za przyjęciem uchwały głosowało 13 radnych, gdyż w trakcie głosowania  nie było radnej p. Ilony Dybicz.</w:t>
      </w:r>
    </w:p>
    <w:p w14:paraId="50BE29CE" w14:textId="77777777" w:rsidR="00704DA9" w:rsidRPr="00704DA9" w:rsidRDefault="00704DA9" w:rsidP="00704DA9">
      <w:pPr>
        <w:keepNext/>
        <w:rPr>
          <w:rFonts w:eastAsia="Calibri"/>
        </w:rPr>
      </w:pPr>
      <w:r w:rsidRPr="00704DA9">
        <w:rPr>
          <w:rFonts w:eastAsia="Calibri"/>
        </w:rPr>
        <w:t>6. Podjęcie uchwały w sprawie wyboru metody ustalenia opłaty za gospodarowanie odpadami komunalnymi, ustalenia stawki opłaty oraz zwolnienia w części z opłaty za gospodarowanie odpadami komunalnymi.</w:t>
      </w:r>
    </w:p>
    <w:p w14:paraId="2A5695CF" w14:textId="77777777" w:rsidR="00704DA9" w:rsidRPr="00704DA9" w:rsidRDefault="00704DA9" w:rsidP="00704DA9">
      <w:pPr>
        <w:shd w:val="clear" w:color="auto" w:fill="FFFFFF"/>
        <w:rPr>
          <w:rFonts w:eastAsia="Calibri"/>
          <w:bCs/>
        </w:rPr>
      </w:pPr>
      <w:r w:rsidRPr="00704DA9">
        <w:rPr>
          <w:rFonts w:eastAsia="Calibri"/>
        </w:rPr>
        <w:t xml:space="preserve">7. </w:t>
      </w:r>
      <w:r w:rsidRPr="00704DA9">
        <w:rPr>
          <w:rFonts w:eastAsia="Calibri"/>
          <w:bCs/>
        </w:rPr>
        <w:t>Podjęcie uchwały w sprawie zmian w budżecie Gminy Kruszwica na 2019 r.</w:t>
      </w:r>
    </w:p>
    <w:p w14:paraId="56BDF519" w14:textId="77777777" w:rsidR="00704DA9" w:rsidRPr="00704DA9" w:rsidRDefault="00704DA9" w:rsidP="00704DA9">
      <w:pPr>
        <w:keepLines/>
        <w:rPr>
          <w:rFonts w:eastAsia="Calibri"/>
        </w:rPr>
      </w:pPr>
      <w:r w:rsidRPr="00704DA9">
        <w:rPr>
          <w:rFonts w:eastAsia="Calibri"/>
        </w:rPr>
        <w:t>8. Podjęcie uchwały uchylającej uchwałę w sprawie udzielenia dotacji Wspólnocie Mieszkaniowej ul. Zamkowa 2 w Kruszwicy w 2019 r. na roboty budowlane.</w:t>
      </w:r>
    </w:p>
    <w:p w14:paraId="5070A430" w14:textId="77777777" w:rsidR="00704DA9" w:rsidRPr="00704DA9" w:rsidRDefault="00704DA9" w:rsidP="00704DA9">
      <w:pPr>
        <w:keepLines/>
        <w:rPr>
          <w:rFonts w:eastAsia="Calibri"/>
        </w:rPr>
      </w:pPr>
      <w:r w:rsidRPr="00704DA9">
        <w:rPr>
          <w:rFonts w:eastAsia="Calibri"/>
        </w:rPr>
        <w:t xml:space="preserve">9. Podjęcie uchwały </w:t>
      </w:r>
      <w:r w:rsidRPr="00704DA9">
        <w:rPr>
          <w:rFonts w:eastAsia="Calibri"/>
          <w:sz w:val="22"/>
          <w:szCs w:val="22"/>
        </w:rPr>
        <w:t>w sprawie skargi na Dyrektora Zespołu Szkół Samorządowych nr 1 Kruszwicy.</w:t>
      </w:r>
    </w:p>
    <w:p w14:paraId="0C5792B1" w14:textId="77777777" w:rsidR="00704DA9" w:rsidRPr="00704DA9" w:rsidRDefault="00704DA9" w:rsidP="00704DA9">
      <w:pPr>
        <w:rPr>
          <w:rFonts w:eastAsia="Calibri"/>
        </w:rPr>
      </w:pPr>
      <w:r w:rsidRPr="00704DA9">
        <w:rPr>
          <w:rFonts w:eastAsia="Calibri"/>
        </w:rPr>
        <w:t>10. Wolne wnioski.</w:t>
      </w:r>
    </w:p>
    <w:p w14:paraId="16A34E32" w14:textId="77777777" w:rsidR="00704DA9" w:rsidRPr="00704DA9" w:rsidRDefault="00704DA9" w:rsidP="00704DA9">
      <w:pPr>
        <w:rPr>
          <w:rFonts w:eastAsia="Calibri"/>
        </w:rPr>
      </w:pPr>
      <w:r w:rsidRPr="00704DA9">
        <w:rPr>
          <w:rFonts w:eastAsia="Calibri"/>
        </w:rPr>
        <w:t>11. Zamknięcie obrad sesji.</w:t>
      </w:r>
    </w:p>
    <w:p w14:paraId="11FB88FE" w14:textId="77777777" w:rsidR="00704DA9" w:rsidRPr="00704DA9" w:rsidRDefault="00704DA9" w:rsidP="00704DA9">
      <w:pPr>
        <w:rPr>
          <w:rFonts w:eastAsia="Calibri"/>
        </w:rPr>
      </w:pPr>
    </w:p>
    <w:p w14:paraId="3ED70D97" w14:textId="77777777" w:rsidR="00704DA9" w:rsidRDefault="00704DA9" w:rsidP="00704DA9"/>
    <w:p w14:paraId="0897DD0B" w14:textId="77777777" w:rsidR="00704DA9" w:rsidRDefault="00704DA9" w:rsidP="00704DA9">
      <w:pPr>
        <w:rPr>
          <w:rFonts w:eastAsia="Calibri"/>
          <w:b/>
          <w:bCs/>
        </w:rPr>
      </w:pPr>
      <w:r>
        <w:rPr>
          <w:rFonts w:eastAsia="Calibri"/>
          <w:b/>
          <w:bCs/>
        </w:rPr>
        <w:lastRenderedPageBreak/>
        <w:t>4. Informacja  Przewodniczących  komisji o pracy komisji w okresie międzysesyjnym.</w:t>
      </w:r>
    </w:p>
    <w:p w14:paraId="45079A9B" w14:textId="77777777" w:rsidR="00704DA9" w:rsidRDefault="00704DA9" w:rsidP="00704DA9">
      <w:pPr>
        <w:rPr>
          <w:rFonts w:eastAsia="Calibri"/>
        </w:rPr>
      </w:pPr>
      <w:r>
        <w:rPr>
          <w:rFonts w:eastAsia="Calibri"/>
        </w:rPr>
        <w:t>Przewodniczący poszczególnych komisji przedstawili informację.</w:t>
      </w:r>
    </w:p>
    <w:p w14:paraId="4FC2FB35" w14:textId="77777777" w:rsidR="00704DA9" w:rsidRDefault="00704DA9" w:rsidP="00704DA9">
      <w:pPr>
        <w:rPr>
          <w:rFonts w:eastAsia="Calibri"/>
        </w:rPr>
      </w:pPr>
    </w:p>
    <w:p w14:paraId="062C045D" w14:textId="77777777" w:rsidR="00704DA9" w:rsidRDefault="00704DA9" w:rsidP="00704DA9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5. Informacja  Burmistrza Kruszwicy o pracy w okresie  międzysesyjnym.</w:t>
      </w:r>
    </w:p>
    <w:p w14:paraId="61B00AAC" w14:textId="3E259B74" w:rsidR="00704DA9" w:rsidRDefault="00704DA9" w:rsidP="00704DA9">
      <w:pPr>
        <w:rPr>
          <w:rFonts w:eastAsia="Calibri"/>
        </w:rPr>
      </w:pPr>
      <w:r>
        <w:rPr>
          <w:rFonts w:eastAsia="Calibri"/>
        </w:rPr>
        <w:t>Burmistrz Kruszwicy p. Dariusz Witczak przedstawił informację.</w:t>
      </w:r>
    </w:p>
    <w:p w14:paraId="43C99339" w14:textId="2721C2A2" w:rsidR="00704DA9" w:rsidRDefault="00704DA9" w:rsidP="00704DA9">
      <w:pPr>
        <w:rPr>
          <w:rFonts w:eastAsia="Calibri"/>
        </w:rPr>
      </w:pPr>
    </w:p>
    <w:p w14:paraId="4279CE2A" w14:textId="48843C6C" w:rsidR="00704DA9" w:rsidRDefault="00704DA9" w:rsidP="00704DA9">
      <w:pPr>
        <w:keepNext/>
        <w:rPr>
          <w:rFonts w:eastAsia="Calibri"/>
          <w:b/>
          <w:bCs/>
        </w:rPr>
      </w:pPr>
      <w:r w:rsidRPr="00704DA9">
        <w:rPr>
          <w:rFonts w:eastAsia="Calibri"/>
          <w:b/>
          <w:bCs/>
        </w:rPr>
        <w:t>6. Podjęcie uchwały w sprawie wyboru metody ustalenia opłaty za gospodarowanie odpadami komunalnymi, ustalenia stawki opłaty oraz zwolnienia w części z opłaty za gospodarowanie odpadami komunalnymi.</w:t>
      </w:r>
    </w:p>
    <w:p w14:paraId="140EE928" w14:textId="570FFFDA" w:rsidR="00704DA9" w:rsidRDefault="00704DA9" w:rsidP="00704DA9">
      <w:pPr>
        <w:keepNext/>
        <w:rPr>
          <w:rFonts w:eastAsia="Calibri"/>
        </w:rPr>
      </w:pPr>
      <w:r>
        <w:rPr>
          <w:rFonts w:eastAsia="Calibri"/>
        </w:rPr>
        <w:t>Przewodniczący Rady odczytał treść uchwały. 14 radnych głosowało imiennie:</w:t>
      </w:r>
    </w:p>
    <w:p w14:paraId="0937167D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166726F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240C890" w14:textId="38E31AD9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</w:t>
      </w:r>
      <w:r w:rsidR="00463FF9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3A5B3E04" w14:textId="68DAFD2F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</w:t>
      </w:r>
      <w:r w:rsidR="00463FF9"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966E31D" w14:textId="26271ACE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</w:t>
      </w:r>
      <w:r w:rsidR="00463FF9"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463FF9">
        <w:rPr>
          <w:rFonts w:eastAsiaTheme="minorHAnsi"/>
          <w:sz w:val="22"/>
          <w:szCs w:val="22"/>
          <w:lang w:eastAsia="en-US"/>
        </w:rPr>
        <w:t>wstrzymała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B23AA32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2453821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486F60C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899FCB5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6808E23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CD99B27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321D0C2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nieobecny. </w:t>
      </w:r>
    </w:p>
    <w:p w14:paraId="13524EB0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7A16FDB" w14:textId="4917AB48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</w:t>
      </w:r>
      <w:r w:rsidR="00463FF9">
        <w:rPr>
          <w:rFonts w:eastAsiaTheme="minorHAnsi"/>
          <w:sz w:val="22"/>
          <w:szCs w:val="22"/>
          <w:lang w:eastAsia="en-US"/>
        </w:rPr>
        <w:t>wstrzymała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74D0E0E" w14:textId="77777777" w:rsidR="00704DA9" w:rsidRDefault="00704DA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22125B3" w14:textId="62C1B1A4" w:rsidR="00704DA9" w:rsidRDefault="00463FF9" w:rsidP="00704DA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Za przyjęciem uchwały głosowało 10 radnych, 2 było przeciwnych i 2 wstrzymało się od głosowania. </w:t>
      </w:r>
      <w:r w:rsidR="00704DA9">
        <w:rPr>
          <w:rFonts w:eastAsiaTheme="minorHAnsi"/>
          <w:sz w:val="22"/>
          <w:szCs w:val="22"/>
          <w:lang w:eastAsia="en-US"/>
        </w:rPr>
        <w:t>Uchwała została przyjęta.</w:t>
      </w:r>
    </w:p>
    <w:p w14:paraId="1BD7390C" w14:textId="77777777" w:rsidR="00704DA9" w:rsidRPr="00704DA9" w:rsidRDefault="00704DA9" w:rsidP="00704DA9">
      <w:pPr>
        <w:keepNext/>
        <w:rPr>
          <w:rFonts w:eastAsia="Calibri"/>
        </w:rPr>
      </w:pPr>
    </w:p>
    <w:p w14:paraId="55E70A02" w14:textId="2620CD32" w:rsidR="00704DA9" w:rsidRDefault="00704DA9" w:rsidP="00704DA9">
      <w:pPr>
        <w:shd w:val="clear" w:color="auto" w:fill="FFFFFF"/>
        <w:rPr>
          <w:rFonts w:eastAsia="Calibri"/>
          <w:b/>
          <w:bCs/>
        </w:rPr>
      </w:pPr>
      <w:r w:rsidRPr="00704DA9">
        <w:rPr>
          <w:rFonts w:eastAsia="Calibri"/>
          <w:b/>
          <w:bCs/>
        </w:rPr>
        <w:t>7. Podjęcie uchwały w sprawie zmian w budżecie Gminy Kruszwica na 2019 r.</w:t>
      </w:r>
    </w:p>
    <w:p w14:paraId="2FE5FC59" w14:textId="77777777" w:rsidR="00463FF9" w:rsidRDefault="00463FF9" w:rsidP="00704DA9">
      <w:pPr>
        <w:shd w:val="clear" w:color="auto" w:fill="FFFFFF"/>
        <w:rPr>
          <w:rFonts w:eastAsia="Calibri"/>
        </w:rPr>
      </w:pPr>
      <w:r w:rsidRPr="00463FF9">
        <w:rPr>
          <w:rFonts w:eastAsia="Calibri"/>
        </w:rPr>
        <w:t>Skarbnik Gminy p.</w:t>
      </w:r>
      <w:r>
        <w:rPr>
          <w:rFonts w:eastAsia="Calibri"/>
        </w:rPr>
        <w:t xml:space="preserve"> Małgorzata Ostrowska wnioskowała o wprowadzenie jednej poprawki:</w:t>
      </w:r>
    </w:p>
    <w:p w14:paraId="250EA16C" w14:textId="77777777" w:rsidR="00463FF9" w:rsidRPr="00463FF9" w:rsidRDefault="00463FF9" w:rsidP="00463FF9">
      <w:pPr>
        <w:shd w:val="clear" w:color="auto" w:fill="FFFFFF"/>
        <w:rPr>
          <w:rFonts w:eastAsia="Calibri"/>
          <w:bCs/>
          <w:u w:val="single"/>
        </w:rPr>
      </w:pPr>
      <w:r w:rsidRPr="00463FF9">
        <w:rPr>
          <w:rFonts w:eastAsia="Calibri"/>
          <w:bCs/>
          <w:u w:val="single"/>
        </w:rPr>
        <w:t>Głosowanie nad poprawką:</w:t>
      </w:r>
    </w:p>
    <w:p w14:paraId="3D5383D3" w14:textId="77777777" w:rsidR="00463FF9" w:rsidRPr="00463FF9" w:rsidRDefault="00463FF9" w:rsidP="00463FF9">
      <w:pPr>
        <w:spacing w:before="120" w:after="120"/>
        <w:jc w:val="both"/>
        <w:rPr>
          <w:b/>
          <w:color w:val="000000"/>
          <w:szCs w:val="20"/>
        </w:rPr>
      </w:pPr>
      <w:r w:rsidRPr="00463FF9">
        <w:rPr>
          <w:b/>
          <w:color w:val="000000"/>
          <w:szCs w:val="20"/>
        </w:rPr>
        <w:t>Zwiększenie dochodów i wydatków :</w:t>
      </w:r>
    </w:p>
    <w:p w14:paraId="47F51C74" w14:textId="77777777" w:rsidR="00463FF9" w:rsidRPr="00463FF9" w:rsidRDefault="00463FF9" w:rsidP="00463FF9">
      <w:pPr>
        <w:spacing w:before="120" w:after="120"/>
        <w:jc w:val="both"/>
        <w:rPr>
          <w:b/>
          <w:color w:val="000000"/>
          <w:szCs w:val="20"/>
        </w:rPr>
      </w:pPr>
      <w:r w:rsidRPr="00463FF9">
        <w:rPr>
          <w:color w:val="000000"/>
          <w:szCs w:val="20"/>
        </w:rPr>
        <w:t xml:space="preserve">w rozdziale 85501§2060 w związku z decyzją Wojewody Kujawsko - Pomorskiego z dnia </w:t>
      </w:r>
      <w:r w:rsidRPr="00463FF9">
        <w:rPr>
          <w:color w:val="000000"/>
          <w:szCs w:val="20"/>
          <w:shd w:val="clear" w:color="auto" w:fill="FFFFFF"/>
        </w:rPr>
        <w:t xml:space="preserve"> 11 grudnia 2019 r. Nr WFB.I.3120.3.122.2019 </w:t>
      </w:r>
      <w:r w:rsidRPr="00463FF9">
        <w:rPr>
          <w:color w:val="000000"/>
          <w:szCs w:val="20"/>
        </w:rPr>
        <w:t>zwiększa się plan o kwotę 1.476.623 zł</w:t>
      </w:r>
      <w:r w:rsidRPr="00463FF9">
        <w:rPr>
          <w:b/>
          <w:color w:val="000000"/>
          <w:szCs w:val="20"/>
        </w:rPr>
        <w:t xml:space="preserve"> </w:t>
      </w:r>
      <w:r w:rsidRPr="00463FF9">
        <w:rPr>
          <w:color w:val="000000"/>
          <w:szCs w:val="20"/>
        </w:rPr>
        <w:t>na  realizację zadań wynikających z ustawy o pomocy państwa w wychowaniu dzieci tj. na wypłatę świadczeń wychowawczych i koszty związane z realizacją wypłat;</w:t>
      </w:r>
    </w:p>
    <w:p w14:paraId="7CC4F412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AD45060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E1C33D7" w14:textId="7C75A58A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0AFD8518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AE78FDC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086AFDB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A154298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CA8997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B1502D6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01AAEF3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AB666A3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28C4433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nieobecny. </w:t>
      </w:r>
    </w:p>
    <w:p w14:paraId="2A2108DC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05D9977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1D55741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081171A" w14:textId="410713A0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Poprawka</w:t>
      </w:r>
      <w:r>
        <w:rPr>
          <w:rFonts w:eastAsiaTheme="minorHAnsi"/>
          <w:sz w:val="22"/>
          <w:szCs w:val="22"/>
          <w:lang w:eastAsia="en-US"/>
        </w:rPr>
        <w:t xml:space="preserve"> została przyjęta.</w:t>
      </w:r>
    </w:p>
    <w:p w14:paraId="4788B472" w14:textId="0B75C484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Przewodniczący Rady Miejskiej p. Aleksander Budner odczytał uchwałę. Radni głosowali imiennie:</w:t>
      </w:r>
    </w:p>
    <w:p w14:paraId="0DE0DB3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6477B18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F4A0994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65E6601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E7C1C49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A561A3F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439DB4C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A9EC88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880B02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BF377DB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649C74E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76FBE66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nieobecny. </w:t>
      </w:r>
    </w:p>
    <w:p w14:paraId="04E81857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6FA6771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56E5035" w14:textId="5897E81B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6B03AAF" w14:textId="1E834935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czternastoma głosami przyjęta.</w:t>
      </w:r>
    </w:p>
    <w:p w14:paraId="536CB162" w14:textId="5038D8E7" w:rsidR="00463FF9" w:rsidRPr="00704DA9" w:rsidRDefault="00463FF9" w:rsidP="00704DA9">
      <w:pPr>
        <w:shd w:val="clear" w:color="auto" w:fill="FFFFFF"/>
        <w:rPr>
          <w:rFonts w:eastAsia="Calibri"/>
        </w:rPr>
      </w:pPr>
      <w:r w:rsidRPr="00463FF9">
        <w:rPr>
          <w:rFonts w:eastAsia="Calibri"/>
        </w:rPr>
        <w:t xml:space="preserve"> </w:t>
      </w:r>
    </w:p>
    <w:p w14:paraId="1B77C605" w14:textId="0049E771" w:rsidR="00704DA9" w:rsidRDefault="00704DA9" w:rsidP="00704DA9">
      <w:pPr>
        <w:keepLines/>
        <w:rPr>
          <w:rFonts w:eastAsia="Calibri"/>
          <w:b/>
          <w:bCs/>
        </w:rPr>
      </w:pPr>
      <w:r w:rsidRPr="00704DA9">
        <w:rPr>
          <w:rFonts w:eastAsia="Calibri"/>
          <w:b/>
          <w:bCs/>
        </w:rPr>
        <w:t>8. Podjęcie uchwały uchylającej uchwałę w sprawie udzielenia dotacji Wspólnocie Mieszkaniowej ul. Zamkowa 2 w Kruszwicy w 2019 r. na roboty budowlane.</w:t>
      </w:r>
    </w:p>
    <w:p w14:paraId="7DCD025A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Przewodniczący Rady Miejskiej p. Aleksander Budner odczytał uchwałę. Radni głosowali imiennie:</w:t>
      </w:r>
    </w:p>
    <w:p w14:paraId="3CE0266A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E2E83C0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9815562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1B57B86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A50A53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2DFDBAB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0FB060A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9237C15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15C1249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4366080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520CA25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5F7B765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nieobecny. </w:t>
      </w:r>
    </w:p>
    <w:p w14:paraId="4B43823F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7E87B95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CD9F505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0999E41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czternastoma głosami przyjęta.</w:t>
      </w:r>
    </w:p>
    <w:p w14:paraId="2E408F7A" w14:textId="77777777" w:rsidR="00463FF9" w:rsidRPr="00704DA9" w:rsidRDefault="00463FF9" w:rsidP="00704DA9">
      <w:pPr>
        <w:keepLines/>
        <w:rPr>
          <w:rFonts w:eastAsia="Calibri"/>
          <w:b/>
          <w:bCs/>
        </w:rPr>
      </w:pPr>
    </w:p>
    <w:p w14:paraId="5CF478BE" w14:textId="6058EA7E" w:rsidR="00704DA9" w:rsidRDefault="00704DA9" w:rsidP="00704DA9">
      <w:pPr>
        <w:keepLines/>
        <w:rPr>
          <w:rFonts w:eastAsia="Calibri"/>
          <w:b/>
          <w:bCs/>
          <w:sz w:val="22"/>
          <w:szCs w:val="22"/>
        </w:rPr>
      </w:pPr>
      <w:r w:rsidRPr="00704DA9">
        <w:rPr>
          <w:rFonts w:eastAsia="Calibri"/>
          <w:b/>
          <w:bCs/>
        </w:rPr>
        <w:t xml:space="preserve">9. Podjęcie uchwały </w:t>
      </w:r>
      <w:r w:rsidRPr="00704DA9">
        <w:rPr>
          <w:rFonts w:eastAsia="Calibri"/>
          <w:b/>
          <w:bCs/>
          <w:sz w:val="22"/>
          <w:szCs w:val="22"/>
        </w:rPr>
        <w:t>w sprawie skargi na Dyrektora Zespołu Szkół Samorządowych nr 1 Kruszwicy.</w:t>
      </w:r>
    </w:p>
    <w:p w14:paraId="10C78A9E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Przewodniczący Rady Miejskiej p. Aleksander Budner odczytał uchwałę. Radni głosowali imiennie:</w:t>
      </w:r>
    </w:p>
    <w:p w14:paraId="521D8B91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2800E0B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5A7AA12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za. </w:t>
      </w:r>
    </w:p>
    <w:p w14:paraId="5C34217F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6F5DE60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160EF87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ED1E209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4D964D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2FF33D9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374E333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63CED6D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A6D3688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nieobecny. </w:t>
      </w:r>
    </w:p>
    <w:p w14:paraId="1AD1C145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BF040F1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14. Teresa Tenerowicz – za. </w:t>
      </w:r>
    </w:p>
    <w:p w14:paraId="4AF84553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1887106" w14:textId="77777777" w:rsidR="00463FF9" w:rsidRDefault="00463FF9" w:rsidP="00463FF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czternastoma głosami przyjęta.</w:t>
      </w:r>
    </w:p>
    <w:p w14:paraId="4E28DD88" w14:textId="77777777" w:rsidR="00463FF9" w:rsidRPr="00704DA9" w:rsidRDefault="00463FF9" w:rsidP="00704DA9">
      <w:pPr>
        <w:keepLines/>
        <w:rPr>
          <w:rFonts w:eastAsia="Calibri"/>
          <w:b/>
          <w:bCs/>
        </w:rPr>
      </w:pPr>
    </w:p>
    <w:p w14:paraId="29C90371" w14:textId="5A64ADEC" w:rsidR="00704DA9" w:rsidRDefault="00704DA9" w:rsidP="00704DA9">
      <w:pPr>
        <w:rPr>
          <w:rFonts w:eastAsia="Calibri"/>
          <w:b/>
          <w:bCs/>
        </w:rPr>
      </w:pPr>
      <w:r w:rsidRPr="00704DA9">
        <w:rPr>
          <w:rFonts w:eastAsia="Calibri"/>
          <w:b/>
          <w:bCs/>
        </w:rPr>
        <w:t>10. Wolne wnioski.</w:t>
      </w:r>
    </w:p>
    <w:p w14:paraId="63712028" w14:textId="24D05BA9" w:rsidR="00463FF9" w:rsidRPr="00463FF9" w:rsidRDefault="00463FF9" w:rsidP="00704DA9">
      <w:pPr>
        <w:rPr>
          <w:rFonts w:eastAsia="Calibri"/>
        </w:rPr>
      </w:pPr>
      <w:r w:rsidRPr="00463FF9">
        <w:rPr>
          <w:rFonts w:eastAsia="Calibri"/>
        </w:rPr>
        <w:t>Wniosków nie zgłoszono.</w:t>
      </w:r>
    </w:p>
    <w:p w14:paraId="68592BD2" w14:textId="77777777" w:rsidR="00463FF9" w:rsidRPr="00704DA9" w:rsidRDefault="00463FF9" w:rsidP="00704DA9">
      <w:pPr>
        <w:rPr>
          <w:rFonts w:eastAsia="Calibri"/>
          <w:b/>
          <w:bCs/>
        </w:rPr>
      </w:pPr>
    </w:p>
    <w:p w14:paraId="1F95C78A" w14:textId="3FF317CB" w:rsidR="00704DA9" w:rsidRDefault="00704DA9" w:rsidP="00704DA9">
      <w:pPr>
        <w:rPr>
          <w:rFonts w:eastAsia="Calibri"/>
          <w:b/>
          <w:bCs/>
        </w:rPr>
      </w:pPr>
      <w:r w:rsidRPr="00704DA9">
        <w:rPr>
          <w:rFonts w:eastAsia="Calibri"/>
          <w:b/>
          <w:bCs/>
        </w:rPr>
        <w:t>11. Zamknięcie obrad sesji.</w:t>
      </w:r>
    </w:p>
    <w:p w14:paraId="6BE48DED" w14:textId="6712B08E" w:rsidR="00463FF9" w:rsidRDefault="00463FF9" w:rsidP="00704DA9">
      <w:pPr>
        <w:rPr>
          <w:rFonts w:eastAsia="Calibri"/>
        </w:rPr>
      </w:pPr>
      <w:r>
        <w:rPr>
          <w:rFonts w:eastAsia="Calibri"/>
        </w:rPr>
        <w:t>Burmistrz Kruszwicy p. Dariusz Witczak wraz z Przewodniczącym Rady p. Aleksandrem Benderem złożyli wszystkim życzenia bożonarodzeniowe.</w:t>
      </w:r>
    </w:p>
    <w:p w14:paraId="530C1937" w14:textId="68846402" w:rsidR="00463FF9" w:rsidRPr="00704DA9" w:rsidRDefault="00463FF9" w:rsidP="00704DA9">
      <w:pPr>
        <w:rPr>
          <w:rFonts w:eastAsia="Calibri"/>
        </w:rPr>
      </w:pPr>
      <w:r>
        <w:rPr>
          <w:rFonts w:eastAsia="Calibri"/>
        </w:rPr>
        <w:t>Następnie Przewodniczący</w:t>
      </w:r>
      <w:bookmarkStart w:id="3" w:name="_GoBack"/>
      <w:bookmarkEnd w:id="3"/>
      <w:r>
        <w:rPr>
          <w:rFonts w:eastAsia="Calibri"/>
        </w:rPr>
        <w:t xml:space="preserve"> Rady powiedział, że obrady XIV sesji uważa za zamknięte.</w:t>
      </w:r>
    </w:p>
    <w:p w14:paraId="5014C988" w14:textId="77777777" w:rsidR="00704DA9" w:rsidRPr="00704DA9" w:rsidRDefault="00704DA9" w:rsidP="00704DA9">
      <w:pPr>
        <w:rPr>
          <w:rFonts w:eastAsia="Calibri"/>
          <w:b/>
          <w:bCs/>
        </w:rPr>
      </w:pPr>
    </w:p>
    <w:p w14:paraId="55347AEC" w14:textId="77777777" w:rsidR="00704DA9" w:rsidRPr="00704DA9" w:rsidRDefault="00704DA9" w:rsidP="00704DA9">
      <w:pPr>
        <w:rPr>
          <w:rFonts w:eastAsia="Calibri"/>
          <w:b/>
          <w:bCs/>
        </w:rPr>
      </w:pPr>
    </w:p>
    <w:p w14:paraId="39964CBD" w14:textId="77777777" w:rsidR="00704DA9" w:rsidRDefault="00704DA9" w:rsidP="00704DA9">
      <w:pPr>
        <w:rPr>
          <w:rFonts w:eastAsia="Calibri"/>
        </w:rPr>
      </w:pPr>
    </w:p>
    <w:p w14:paraId="1EE69A15" w14:textId="77777777" w:rsidR="00F41560" w:rsidRDefault="00F41560"/>
    <w:sectPr w:rsidR="00F41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2DD"/>
    <w:rsid w:val="00463FF9"/>
    <w:rsid w:val="00704DA9"/>
    <w:rsid w:val="00B132DD"/>
    <w:rsid w:val="00F4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AC9D9"/>
  <w15:chartTrackingRefBased/>
  <w15:docId w15:val="{E1E61475-516C-4275-81FA-30B6C3446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05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1091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2019-12-27T13:02:00Z</cp:lastPrinted>
  <dcterms:created xsi:type="dcterms:W3CDTF">2019-12-27T12:44:00Z</dcterms:created>
  <dcterms:modified xsi:type="dcterms:W3CDTF">2019-12-27T13:03:00Z</dcterms:modified>
</cp:coreProperties>
</file>