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9F031D" w14:textId="62E94881" w:rsidR="007462B8" w:rsidRDefault="00B3135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Or.RM.0012.R.1.2019</w:t>
      </w:r>
      <w:r w:rsidR="00B558F1" w:rsidRPr="00B3135B"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B558F1" w:rsidRPr="00B3135B">
        <w:rPr>
          <w:rFonts w:ascii="Times New Roman" w:hAnsi="Times New Roman" w:cs="Times New Roman"/>
          <w:sz w:val="24"/>
          <w:szCs w:val="24"/>
        </w:rPr>
        <w:t xml:space="preserve"> Kruszwica, dnia 20.02.2019r. </w:t>
      </w:r>
    </w:p>
    <w:p w14:paraId="2A8F58CD" w14:textId="584E8571" w:rsidR="00B3135B" w:rsidRDefault="00B3135B">
      <w:pPr>
        <w:rPr>
          <w:rFonts w:ascii="Times New Roman" w:hAnsi="Times New Roman" w:cs="Times New Roman"/>
          <w:sz w:val="24"/>
          <w:szCs w:val="24"/>
        </w:rPr>
      </w:pPr>
    </w:p>
    <w:p w14:paraId="57621924" w14:textId="696B52CB" w:rsidR="00B3135B" w:rsidRDefault="00B3135B">
      <w:pPr>
        <w:rPr>
          <w:rFonts w:ascii="Times New Roman" w:hAnsi="Times New Roman" w:cs="Times New Roman"/>
          <w:sz w:val="24"/>
          <w:szCs w:val="24"/>
        </w:rPr>
      </w:pPr>
    </w:p>
    <w:p w14:paraId="555411FB" w14:textId="678FB5EE" w:rsidR="00B3135B" w:rsidRDefault="00B3135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Pan Burmistrz Kruszwicy</w:t>
      </w:r>
    </w:p>
    <w:p w14:paraId="0F43563D" w14:textId="25500F6B" w:rsidR="00B3135B" w:rsidRDefault="00B3135B">
      <w:pPr>
        <w:rPr>
          <w:rFonts w:ascii="Times New Roman" w:hAnsi="Times New Roman" w:cs="Times New Roman"/>
          <w:sz w:val="24"/>
          <w:szCs w:val="24"/>
        </w:rPr>
      </w:pPr>
    </w:p>
    <w:p w14:paraId="0B6C4AA0" w14:textId="2E837364" w:rsidR="00B3135B" w:rsidRDefault="00B3135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    Komisja Rolnictwa </w:t>
      </w:r>
      <w:r>
        <w:rPr>
          <w:rFonts w:ascii="Times New Roman" w:hAnsi="Times New Roman" w:cs="Times New Roman"/>
        </w:rPr>
        <w:t>Gospodarki Komunalnej, Ochrony Środowiska, Spraw Społecznych i Zdrowia</w:t>
      </w:r>
      <w:r>
        <w:rPr>
          <w:rFonts w:ascii="Times New Roman" w:hAnsi="Times New Roman" w:cs="Times New Roman"/>
        </w:rPr>
        <w:t xml:space="preserve"> na posiedzeniu odbytym dnia 11 lutego wypracowała dwa wnioski:</w:t>
      </w:r>
    </w:p>
    <w:p w14:paraId="03EE8292" w14:textId="5F08D282" w:rsidR="00B3135B" w:rsidRDefault="00B3135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 Zamontować lustro uliczne przy wyjeździe z ul. Kraszewskiego na ul. Niepodległości, gdy jest bardzo ograniczona widoczność przy próbie wyjazdu z ul. Kraszewskiego  w lewą stronę.</w:t>
      </w:r>
    </w:p>
    <w:p w14:paraId="7080AF3F" w14:textId="781FEF12" w:rsidR="00B3135B" w:rsidRPr="00B3135B" w:rsidRDefault="00B3135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>2. Pomiędzy blokiem 23 a 25 przy ul. Kujawskiej zamontować znaki drogowe, które wyeliminują stawianie samochodów wokół ronda.</w:t>
      </w:r>
      <w:bookmarkStart w:id="0" w:name="_GoBack"/>
      <w:bookmarkEnd w:id="0"/>
    </w:p>
    <w:sectPr w:rsidR="00B3135B" w:rsidRPr="00B313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234F"/>
    <w:rsid w:val="0047234F"/>
    <w:rsid w:val="007462B8"/>
    <w:rsid w:val="00940561"/>
    <w:rsid w:val="00B3135B"/>
    <w:rsid w:val="00B55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AF8C0C"/>
  <w15:chartTrackingRefBased/>
  <w15:docId w15:val="{7D6D6BD0-109A-451C-87CF-E1D7F2B1D1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94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 Kowalska</dc:creator>
  <cp:keywords/>
  <dc:description/>
  <cp:lastModifiedBy>Grażyna Kowalska</cp:lastModifiedBy>
  <cp:revision>5</cp:revision>
  <cp:lastPrinted>2019-02-22T13:31:00Z</cp:lastPrinted>
  <dcterms:created xsi:type="dcterms:W3CDTF">2019-02-22T13:22:00Z</dcterms:created>
  <dcterms:modified xsi:type="dcterms:W3CDTF">2019-02-22T13:44:00Z</dcterms:modified>
</cp:coreProperties>
</file>